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8D" w:rsidRPr="006E40BD" w:rsidRDefault="0089138D" w:rsidP="0089138D">
      <w:pPr>
        <w:jc w:val="center"/>
        <w:rPr>
          <w:b/>
          <w:sz w:val="28"/>
          <w:szCs w:val="28"/>
        </w:rPr>
      </w:pPr>
      <w:r w:rsidRPr="006E40BD">
        <w:rPr>
          <w:b/>
          <w:sz w:val="28"/>
          <w:szCs w:val="28"/>
        </w:rPr>
        <w:t xml:space="preserve">CONCESSIONE DI SERVIZIO </w:t>
      </w:r>
    </w:p>
    <w:p w:rsidR="0089138D" w:rsidRPr="006E40BD" w:rsidRDefault="0089138D" w:rsidP="0089138D">
      <w:pPr>
        <w:jc w:val="center"/>
        <w:rPr>
          <w:b/>
          <w:sz w:val="28"/>
          <w:szCs w:val="28"/>
        </w:rPr>
      </w:pPr>
      <w:r w:rsidRPr="006E40BD">
        <w:rPr>
          <w:b/>
          <w:sz w:val="28"/>
          <w:szCs w:val="28"/>
        </w:rPr>
        <w:t xml:space="preserve">SOCIO-EDUCATIVO DI ASILO NIDO </w:t>
      </w:r>
    </w:p>
    <w:p w:rsidR="0089138D" w:rsidRPr="006E40BD" w:rsidRDefault="0089138D" w:rsidP="0089138D">
      <w:pPr>
        <w:jc w:val="center"/>
        <w:rPr>
          <w:b/>
          <w:sz w:val="28"/>
          <w:szCs w:val="28"/>
        </w:rPr>
      </w:pPr>
      <w:r w:rsidRPr="006E40BD">
        <w:rPr>
          <w:b/>
          <w:sz w:val="28"/>
          <w:szCs w:val="28"/>
        </w:rPr>
        <w:t>PRESSO STRUTTURA COMUNALE</w:t>
      </w:r>
      <w:r>
        <w:rPr>
          <w:b/>
          <w:sz w:val="28"/>
          <w:szCs w:val="28"/>
        </w:rPr>
        <w:t xml:space="preserve"> </w:t>
      </w:r>
      <w:r w:rsidRPr="006E40BD">
        <w:rPr>
          <w:b/>
          <w:sz w:val="28"/>
          <w:szCs w:val="28"/>
        </w:rPr>
        <w:t xml:space="preserve">DI </w:t>
      </w:r>
      <w:r w:rsidR="00A00A56">
        <w:rPr>
          <w:b/>
          <w:sz w:val="28"/>
          <w:szCs w:val="28"/>
        </w:rPr>
        <w:t>TREPUZZI</w:t>
      </w:r>
      <w:bookmarkStart w:id="0" w:name="_GoBack"/>
      <w:bookmarkEnd w:id="0"/>
      <w:r w:rsidRPr="006E40BD">
        <w:rPr>
          <w:b/>
          <w:sz w:val="28"/>
          <w:szCs w:val="28"/>
        </w:rPr>
        <w:t>.</w:t>
      </w:r>
    </w:p>
    <w:p w:rsidR="0089138D" w:rsidRPr="003D2F61" w:rsidRDefault="0089138D" w:rsidP="0089138D">
      <w:pPr>
        <w:jc w:val="both"/>
        <w:rPr>
          <w:rFonts w:asciiTheme="majorHAnsi" w:hAnsiTheme="majorHAnsi"/>
          <w:sz w:val="28"/>
          <w:szCs w:val="28"/>
        </w:rPr>
      </w:pPr>
    </w:p>
    <w:p w:rsidR="0089138D" w:rsidRPr="00BD11F0" w:rsidRDefault="0089138D" w:rsidP="0089138D">
      <w:pPr>
        <w:widowControl w:val="0"/>
        <w:autoSpaceDE w:val="0"/>
        <w:autoSpaceDN w:val="0"/>
        <w:adjustRightInd w:val="0"/>
        <w:ind w:right="-6"/>
        <w:rPr>
          <w:sz w:val="24"/>
          <w:szCs w:val="24"/>
        </w:rPr>
      </w:pPr>
      <w:r w:rsidRPr="00BD11F0">
        <w:rPr>
          <w:sz w:val="24"/>
          <w:szCs w:val="24"/>
        </w:rPr>
        <w:t>Io sottoscritto________________________________ nato a __________________ il ___________</w:t>
      </w:r>
    </w:p>
    <w:p w:rsidR="0089138D" w:rsidRPr="00BD11F0" w:rsidRDefault="0089138D" w:rsidP="0089138D">
      <w:pPr>
        <w:widowControl w:val="0"/>
        <w:autoSpaceDE w:val="0"/>
        <w:autoSpaceDN w:val="0"/>
        <w:adjustRightInd w:val="0"/>
        <w:spacing w:before="240" w:line="360" w:lineRule="auto"/>
        <w:ind w:right="-6"/>
        <w:jc w:val="both"/>
        <w:rPr>
          <w:sz w:val="24"/>
          <w:szCs w:val="24"/>
        </w:rPr>
      </w:pPr>
      <w:r w:rsidRPr="00BD11F0">
        <w:rPr>
          <w:sz w:val="24"/>
          <w:szCs w:val="24"/>
        </w:rPr>
        <w:t>in qualità di (</w:t>
      </w:r>
      <w:r w:rsidRPr="00BD11F0">
        <w:rPr>
          <w:i/>
          <w:sz w:val="24"/>
          <w:szCs w:val="24"/>
        </w:rPr>
        <w:t>carica sociale</w:t>
      </w:r>
      <w:r w:rsidRPr="00BD11F0">
        <w:rPr>
          <w:sz w:val="24"/>
          <w:szCs w:val="24"/>
        </w:rPr>
        <w:t>)__________________________________________________________</w:t>
      </w:r>
    </w:p>
    <w:p w:rsidR="0089138D" w:rsidRPr="00BD11F0" w:rsidRDefault="0089138D" w:rsidP="0089138D">
      <w:pPr>
        <w:widowControl w:val="0"/>
        <w:autoSpaceDE w:val="0"/>
        <w:autoSpaceDN w:val="0"/>
        <w:adjustRightInd w:val="0"/>
        <w:spacing w:line="360" w:lineRule="auto"/>
        <w:ind w:right="-6"/>
        <w:rPr>
          <w:sz w:val="24"/>
          <w:szCs w:val="24"/>
        </w:rPr>
      </w:pPr>
      <w:r w:rsidRPr="00BD11F0">
        <w:rPr>
          <w:sz w:val="24"/>
          <w:szCs w:val="24"/>
        </w:rPr>
        <w:t>dell’Ente (</w:t>
      </w:r>
      <w:r w:rsidRPr="00BD11F0">
        <w:rPr>
          <w:i/>
          <w:sz w:val="24"/>
          <w:szCs w:val="24"/>
        </w:rPr>
        <w:t>denominazione e ragione sociale</w:t>
      </w:r>
      <w:r w:rsidRPr="00BD11F0">
        <w:rPr>
          <w:sz w:val="24"/>
          <w:szCs w:val="24"/>
        </w:rPr>
        <w:t>) ________________________________________________________________________________</w:t>
      </w:r>
    </w:p>
    <w:p w:rsidR="0089138D" w:rsidRPr="00BD11F0" w:rsidRDefault="0089138D" w:rsidP="0089138D">
      <w:pPr>
        <w:widowControl w:val="0"/>
        <w:autoSpaceDE w:val="0"/>
        <w:autoSpaceDN w:val="0"/>
        <w:adjustRightInd w:val="0"/>
        <w:spacing w:line="246" w:lineRule="exact"/>
        <w:ind w:right="-6"/>
        <w:rPr>
          <w:sz w:val="24"/>
          <w:szCs w:val="24"/>
        </w:rPr>
      </w:pPr>
    </w:p>
    <w:p w:rsidR="0089138D" w:rsidRPr="00BD11F0" w:rsidRDefault="0089138D" w:rsidP="0089138D">
      <w:pPr>
        <w:widowControl w:val="0"/>
        <w:autoSpaceDE w:val="0"/>
        <w:autoSpaceDN w:val="0"/>
        <w:adjustRightInd w:val="0"/>
        <w:ind w:right="-6"/>
        <w:jc w:val="center"/>
        <w:rPr>
          <w:sz w:val="24"/>
          <w:szCs w:val="24"/>
        </w:rPr>
      </w:pPr>
      <w:r w:rsidRPr="00BD11F0">
        <w:rPr>
          <w:b/>
          <w:bCs/>
          <w:sz w:val="24"/>
          <w:szCs w:val="24"/>
        </w:rPr>
        <w:t>DICHIARO</w:t>
      </w:r>
    </w:p>
    <w:p w:rsidR="0089138D" w:rsidRPr="00BD11F0" w:rsidRDefault="0089138D" w:rsidP="0089138D">
      <w:pPr>
        <w:widowControl w:val="0"/>
        <w:autoSpaceDE w:val="0"/>
        <w:autoSpaceDN w:val="0"/>
        <w:adjustRightInd w:val="0"/>
        <w:spacing w:line="2" w:lineRule="exact"/>
        <w:ind w:right="-6"/>
        <w:rPr>
          <w:sz w:val="24"/>
          <w:szCs w:val="24"/>
        </w:rPr>
      </w:pPr>
    </w:p>
    <w:p w:rsidR="0089138D" w:rsidRPr="00BD11F0" w:rsidRDefault="0089138D" w:rsidP="0089138D">
      <w:pPr>
        <w:widowControl w:val="0"/>
        <w:overflowPunct w:val="0"/>
        <w:autoSpaceDE w:val="0"/>
        <w:autoSpaceDN w:val="0"/>
        <w:adjustRightInd w:val="0"/>
        <w:spacing w:line="262" w:lineRule="auto"/>
        <w:ind w:right="-6"/>
        <w:jc w:val="both"/>
        <w:rPr>
          <w:sz w:val="24"/>
          <w:szCs w:val="24"/>
        </w:rPr>
      </w:pPr>
      <w:r w:rsidRPr="00BD11F0">
        <w:rPr>
          <w:sz w:val="24"/>
          <w:szCs w:val="24"/>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89138D" w:rsidRPr="00BD11F0" w:rsidRDefault="0089138D" w:rsidP="0089138D">
      <w:pPr>
        <w:widowControl w:val="0"/>
        <w:autoSpaceDE w:val="0"/>
        <w:autoSpaceDN w:val="0"/>
        <w:adjustRightInd w:val="0"/>
        <w:spacing w:line="140" w:lineRule="exact"/>
        <w:ind w:right="-6"/>
        <w:rPr>
          <w:sz w:val="24"/>
          <w:szCs w:val="24"/>
        </w:rPr>
      </w:pPr>
    </w:p>
    <w:p w:rsidR="0089138D" w:rsidRPr="00BD11F0" w:rsidRDefault="0089138D" w:rsidP="0089138D">
      <w:pPr>
        <w:widowControl w:val="0"/>
        <w:autoSpaceDE w:val="0"/>
        <w:autoSpaceDN w:val="0"/>
        <w:adjustRightInd w:val="0"/>
        <w:ind w:right="-6"/>
        <w:jc w:val="center"/>
        <w:rPr>
          <w:sz w:val="24"/>
          <w:szCs w:val="24"/>
        </w:rPr>
      </w:pPr>
      <w:r w:rsidRPr="00BD11F0">
        <w:rPr>
          <w:b/>
          <w:bCs/>
          <w:sz w:val="24"/>
          <w:szCs w:val="24"/>
        </w:rPr>
        <w:t>ai sensi del D.P.R. 28/12/2000 n. 445</w:t>
      </w:r>
    </w:p>
    <w:p w:rsidR="0089138D" w:rsidRPr="00BD11F0" w:rsidRDefault="0089138D" w:rsidP="0089138D">
      <w:pPr>
        <w:widowControl w:val="0"/>
        <w:autoSpaceDE w:val="0"/>
        <w:autoSpaceDN w:val="0"/>
        <w:adjustRightInd w:val="0"/>
        <w:spacing w:line="197" w:lineRule="exact"/>
        <w:ind w:right="-6"/>
        <w:rPr>
          <w:sz w:val="24"/>
          <w:szCs w:val="24"/>
        </w:rPr>
      </w:pPr>
    </w:p>
    <w:p w:rsidR="0089138D" w:rsidRPr="00BD11F0" w:rsidRDefault="0089138D" w:rsidP="0089138D">
      <w:pPr>
        <w:widowControl w:val="0"/>
        <w:autoSpaceDE w:val="0"/>
        <w:autoSpaceDN w:val="0"/>
        <w:adjustRightInd w:val="0"/>
        <w:ind w:right="-6"/>
        <w:jc w:val="both"/>
        <w:rPr>
          <w:b/>
          <w:sz w:val="24"/>
          <w:szCs w:val="24"/>
        </w:rPr>
      </w:pPr>
      <w:r w:rsidRPr="00BD11F0">
        <w:rPr>
          <w:b/>
          <w:sz w:val="24"/>
          <w:szCs w:val="24"/>
        </w:rPr>
        <w:t>CHE I FATTI, STATI E QUALITA’ RIPORTATI NEI SUCCESSIVI PARAGRAFI CORRISPONDONO A VERITA’</w:t>
      </w:r>
    </w:p>
    <w:p w:rsidR="0089138D" w:rsidRPr="00BD11F0" w:rsidRDefault="0089138D" w:rsidP="0089138D">
      <w:pPr>
        <w:widowControl w:val="0"/>
        <w:autoSpaceDE w:val="0"/>
        <w:autoSpaceDN w:val="0"/>
        <w:adjustRightInd w:val="0"/>
        <w:ind w:right="-6"/>
        <w:jc w:val="both"/>
        <w:rPr>
          <w:b/>
          <w:sz w:val="24"/>
          <w:szCs w:val="24"/>
        </w:rPr>
      </w:pPr>
    </w:p>
    <w:p w:rsidR="0089138D" w:rsidRPr="00BD11F0" w:rsidRDefault="0089138D" w:rsidP="0089138D">
      <w:pPr>
        <w:widowControl w:val="0"/>
        <w:numPr>
          <w:ilvl w:val="0"/>
          <w:numId w:val="1"/>
        </w:numPr>
        <w:autoSpaceDE w:val="0"/>
        <w:autoSpaceDN w:val="0"/>
        <w:adjustRightInd w:val="0"/>
        <w:ind w:right="-6"/>
        <w:jc w:val="both"/>
        <w:rPr>
          <w:sz w:val="24"/>
          <w:szCs w:val="24"/>
        </w:rPr>
      </w:pPr>
      <w:r w:rsidRPr="00BD11F0">
        <w:rPr>
          <w:sz w:val="24"/>
          <w:szCs w:val="24"/>
        </w:rPr>
        <w:t>che nei propri confronti non è stata emessa condanna con sentenza definitiva o decreto penale di condanna divenuto irrevocabile o sentenza di applicazione della pena su richiesta ai sensi dell'articolo 444 del codice di procedura penale, di non trovarsi nelle condizioni previste dall’art. 80, comma 1, lett. a), b), c), d), e), f), g);</w:t>
      </w:r>
    </w:p>
    <w:p w:rsidR="0089138D" w:rsidRPr="00BD11F0" w:rsidRDefault="0089138D" w:rsidP="0089138D">
      <w:pPr>
        <w:widowControl w:val="0"/>
        <w:overflowPunct w:val="0"/>
        <w:autoSpaceDE w:val="0"/>
        <w:autoSpaceDN w:val="0"/>
        <w:adjustRightInd w:val="0"/>
        <w:spacing w:line="253" w:lineRule="auto"/>
        <w:ind w:left="720" w:right="-6"/>
        <w:contextualSpacing/>
        <w:jc w:val="both"/>
        <w:rPr>
          <w:sz w:val="24"/>
          <w:szCs w:val="24"/>
        </w:rPr>
      </w:pPr>
    </w:p>
    <w:p w:rsidR="0089138D" w:rsidRDefault="0089138D" w:rsidP="0089138D">
      <w:pPr>
        <w:widowControl w:val="0"/>
        <w:overflowPunct w:val="0"/>
        <w:autoSpaceDE w:val="0"/>
        <w:autoSpaceDN w:val="0"/>
        <w:adjustRightInd w:val="0"/>
        <w:spacing w:line="253" w:lineRule="auto"/>
        <w:ind w:right="-6"/>
        <w:jc w:val="both"/>
        <w:rPr>
          <w:b/>
          <w:bCs/>
          <w:sz w:val="24"/>
          <w:szCs w:val="24"/>
        </w:rPr>
      </w:pPr>
      <w:r w:rsidRPr="00BD11F0">
        <w:rPr>
          <w:b/>
          <w:bCs/>
          <w:sz w:val="24"/>
          <w:szCs w:val="24"/>
        </w:rPr>
        <w:t>Oppure</w:t>
      </w:r>
    </w:p>
    <w:p w:rsidR="0089138D" w:rsidRPr="00BD11F0" w:rsidRDefault="0089138D" w:rsidP="0089138D">
      <w:pPr>
        <w:widowControl w:val="0"/>
        <w:overflowPunct w:val="0"/>
        <w:autoSpaceDE w:val="0"/>
        <w:autoSpaceDN w:val="0"/>
        <w:adjustRightInd w:val="0"/>
        <w:spacing w:line="253" w:lineRule="auto"/>
        <w:ind w:right="-6"/>
        <w:jc w:val="both"/>
        <w:rPr>
          <w:sz w:val="24"/>
          <w:szCs w:val="24"/>
        </w:rPr>
      </w:pPr>
    </w:p>
    <w:p w:rsidR="0089138D" w:rsidRPr="00BD11F0" w:rsidRDefault="0089138D" w:rsidP="0089138D">
      <w:pPr>
        <w:widowControl w:val="0"/>
        <w:numPr>
          <w:ilvl w:val="0"/>
          <w:numId w:val="1"/>
        </w:numPr>
        <w:overflowPunct w:val="0"/>
        <w:autoSpaceDE w:val="0"/>
        <w:autoSpaceDN w:val="0"/>
        <w:adjustRightInd w:val="0"/>
        <w:spacing w:line="253" w:lineRule="auto"/>
        <w:ind w:right="-6"/>
        <w:contextualSpacing/>
        <w:rPr>
          <w:sz w:val="24"/>
          <w:szCs w:val="24"/>
        </w:rPr>
      </w:pPr>
      <w:r w:rsidRPr="00BD11F0">
        <w:rPr>
          <w:sz w:val="24"/>
          <w:szCs w:val="24"/>
        </w:rPr>
        <w:t>di avere subito condanne relativamente a: ________________________________________________________________________________________________________________________________________________________</w:t>
      </w:r>
    </w:p>
    <w:p w:rsidR="0089138D" w:rsidRPr="00BD11F0" w:rsidRDefault="0089138D" w:rsidP="0089138D">
      <w:pPr>
        <w:widowControl w:val="0"/>
        <w:tabs>
          <w:tab w:val="left" w:pos="3060"/>
          <w:tab w:val="left" w:pos="5760"/>
        </w:tabs>
        <w:autoSpaceDE w:val="0"/>
        <w:autoSpaceDN w:val="0"/>
        <w:adjustRightInd w:val="0"/>
        <w:ind w:left="709" w:right="-6"/>
        <w:rPr>
          <w:sz w:val="24"/>
          <w:szCs w:val="24"/>
        </w:rPr>
      </w:pPr>
      <w:r w:rsidRPr="00BD11F0">
        <w:rPr>
          <w:sz w:val="24"/>
          <w:szCs w:val="24"/>
        </w:rPr>
        <w:t>ai sensi dell’art. ________del C.P.P nell’anno__________</w:t>
      </w:r>
      <w:r w:rsidRPr="00BD11F0">
        <w:rPr>
          <w:sz w:val="24"/>
          <w:szCs w:val="24"/>
        </w:rPr>
        <w:tab/>
        <w:t>e di aver</w:t>
      </w:r>
    </w:p>
    <w:p w:rsidR="0089138D" w:rsidRPr="00BD11F0" w:rsidRDefault="0089138D" w:rsidP="0089138D">
      <w:pPr>
        <w:widowControl w:val="0"/>
        <w:tabs>
          <w:tab w:val="left" w:pos="3060"/>
          <w:tab w:val="left" w:pos="5760"/>
        </w:tabs>
        <w:autoSpaceDE w:val="0"/>
        <w:autoSpaceDN w:val="0"/>
        <w:adjustRightInd w:val="0"/>
        <w:ind w:left="709" w:right="-6"/>
        <w:rPr>
          <w:sz w:val="24"/>
          <w:szCs w:val="24"/>
        </w:rPr>
      </w:pPr>
      <w:r w:rsidRPr="00BD11F0">
        <w:rPr>
          <w:sz w:val="24"/>
          <w:szCs w:val="24"/>
        </w:rPr>
        <w:t>____________________________________________</w:t>
      </w:r>
      <w:r w:rsidR="00052D27">
        <w:rPr>
          <w:sz w:val="24"/>
          <w:szCs w:val="24"/>
        </w:rPr>
        <w:t>______________________________</w:t>
      </w:r>
    </w:p>
    <w:p w:rsidR="0089138D" w:rsidRPr="00BD11F0" w:rsidRDefault="0089138D" w:rsidP="0089138D">
      <w:pPr>
        <w:widowControl w:val="0"/>
        <w:overflowPunct w:val="0"/>
        <w:autoSpaceDE w:val="0"/>
        <w:autoSpaceDN w:val="0"/>
        <w:adjustRightInd w:val="0"/>
        <w:spacing w:line="269" w:lineRule="auto"/>
        <w:ind w:right="-6"/>
        <w:jc w:val="center"/>
        <w:rPr>
          <w:sz w:val="24"/>
          <w:szCs w:val="24"/>
        </w:rPr>
      </w:pPr>
      <w:r w:rsidRPr="00BD11F0">
        <w:rPr>
          <w:sz w:val="24"/>
          <w:szCs w:val="24"/>
        </w:rPr>
        <w:t>(indicare se patteggiato, estinto, o altro).</w:t>
      </w:r>
    </w:p>
    <w:p w:rsidR="0089138D" w:rsidRPr="00BD11F0" w:rsidRDefault="0089138D" w:rsidP="0089138D">
      <w:pPr>
        <w:widowControl w:val="0"/>
        <w:autoSpaceDE w:val="0"/>
        <w:autoSpaceDN w:val="0"/>
        <w:adjustRightInd w:val="0"/>
        <w:spacing w:line="140" w:lineRule="exact"/>
        <w:ind w:right="-6"/>
        <w:rPr>
          <w:sz w:val="24"/>
          <w:szCs w:val="24"/>
        </w:rPr>
      </w:pPr>
    </w:p>
    <w:p w:rsidR="0089138D" w:rsidRDefault="0089138D" w:rsidP="0089138D">
      <w:pPr>
        <w:widowControl w:val="0"/>
        <w:numPr>
          <w:ilvl w:val="0"/>
          <w:numId w:val="1"/>
        </w:numPr>
        <w:overflowPunct w:val="0"/>
        <w:autoSpaceDE w:val="0"/>
        <w:autoSpaceDN w:val="0"/>
        <w:adjustRightInd w:val="0"/>
        <w:spacing w:line="245" w:lineRule="auto"/>
        <w:ind w:right="-6"/>
        <w:jc w:val="both"/>
        <w:rPr>
          <w:sz w:val="24"/>
          <w:szCs w:val="24"/>
        </w:rPr>
      </w:pPr>
      <w:r w:rsidRPr="00AE13FE">
        <w:rPr>
          <w:sz w:val="24"/>
          <w:szCs w:val="24"/>
        </w:rPr>
        <w:t xml:space="preserve">che nei propri confronti non è pendente procedimento per l’applicazione di una delle misure di prevenzione di cui all’articolo 6 del decreto legislativo n 159 del 2011 o di una </w:t>
      </w:r>
    </w:p>
    <w:p w:rsidR="0089138D" w:rsidRDefault="0089138D" w:rsidP="0089138D">
      <w:pPr>
        <w:widowControl w:val="0"/>
        <w:overflowPunct w:val="0"/>
        <w:autoSpaceDE w:val="0"/>
        <w:autoSpaceDN w:val="0"/>
        <w:adjustRightInd w:val="0"/>
        <w:spacing w:line="245" w:lineRule="auto"/>
        <w:ind w:left="720" w:right="-6"/>
        <w:jc w:val="both"/>
        <w:rPr>
          <w:sz w:val="24"/>
          <w:szCs w:val="24"/>
        </w:rPr>
      </w:pPr>
    </w:p>
    <w:p w:rsidR="0089138D" w:rsidRPr="00AE13FE" w:rsidRDefault="0089138D" w:rsidP="0089138D">
      <w:pPr>
        <w:widowControl w:val="0"/>
        <w:numPr>
          <w:ilvl w:val="0"/>
          <w:numId w:val="1"/>
        </w:numPr>
        <w:overflowPunct w:val="0"/>
        <w:autoSpaceDE w:val="0"/>
        <w:autoSpaceDN w:val="0"/>
        <w:adjustRightInd w:val="0"/>
        <w:spacing w:line="245" w:lineRule="auto"/>
        <w:ind w:right="-6"/>
        <w:jc w:val="both"/>
        <w:rPr>
          <w:sz w:val="24"/>
          <w:szCs w:val="24"/>
        </w:rPr>
      </w:pPr>
      <w:r w:rsidRPr="00AE13FE">
        <w:rPr>
          <w:sz w:val="24"/>
          <w:szCs w:val="24"/>
        </w:rPr>
        <w:t xml:space="preserve">che nei propri confronti non è pendente procedimento per l’applicazione di una delle misure di prevenzione di cui all’articolo 6 del decreto legislativo n 159 del 2011 o di una delle cause ostative previste dall’art.67 del decreto legislativo n 159 del 2011 (art. 80, comma 2, D. </w:t>
      </w:r>
      <w:proofErr w:type="spellStart"/>
      <w:r w:rsidRPr="00AE13FE">
        <w:rPr>
          <w:sz w:val="24"/>
          <w:szCs w:val="24"/>
        </w:rPr>
        <w:t>Lgs</w:t>
      </w:r>
      <w:proofErr w:type="spellEnd"/>
      <w:r w:rsidRPr="00AE13FE">
        <w:rPr>
          <w:sz w:val="24"/>
          <w:szCs w:val="24"/>
        </w:rPr>
        <w:t xml:space="preserve">. 50/2016). </w:t>
      </w:r>
    </w:p>
    <w:p w:rsidR="0089138D" w:rsidRDefault="0089138D" w:rsidP="0089138D">
      <w:pPr>
        <w:widowControl w:val="0"/>
        <w:numPr>
          <w:ilvl w:val="0"/>
          <w:numId w:val="1"/>
        </w:numPr>
        <w:overflowPunct w:val="0"/>
        <w:autoSpaceDE w:val="0"/>
        <w:autoSpaceDN w:val="0"/>
        <w:adjustRightInd w:val="0"/>
        <w:spacing w:line="260" w:lineRule="auto"/>
        <w:ind w:right="-6"/>
        <w:contextualSpacing/>
        <w:jc w:val="both"/>
        <w:rPr>
          <w:sz w:val="24"/>
          <w:szCs w:val="24"/>
        </w:rPr>
      </w:pPr>
      <w:r w:rsidRPr="00BD11F0">
        <w:rPr>
          <w:sz w:val="24"/>
          <w:szCs w:val="24"/>
        </w:rPr>
        <w:t xml:space="preserve">di non incorrere nella causa di esclusione di cui alla lettera l), comma 5, art. 80 del D. </w:t>
      </w:r>
      <w:proofErr w:type="spellStart"/>
      <w:r w:rsidRPr="00BD11F0">
        <w:rPr>
          <w:sz w:val="24"/>
          <w:szCs w:val="24"/>
        </w:rPr>
        <w:t>Lgs</w:t>
      </w:r>
      <w:proofErr w:type="spellEnd"/>
      <w:r w:rsidRPr="00BD11F0">
        <w:rPr>
          <w:sz w:val="24"/>
          <w:szCs w:val="24"/>
        </w:rPr>
        <w:t>. 50/201</w:t>
      </w:r>
      <w:r>
        <w:rPr>
          <w:sz w:val="24"/>
          <w:szCs w:val="24"/>
        </w:rPr>
        <w:t>6.</w:t>
      </w:r>
    </w:p>
    <w:p w:rsidR="0089138D" w:rsidRDefault="0089138D" w:rsidP="0089138D">
      <w:pPr>
        <w:widowControl w:val="0"/>
        <w:overflowPunct w:val="0"/>
        <w:autoSpaceDE w:val="0"/>
        <w:autoSpaceDN w:val="0"/>
        <w:adjustRightInd w:val="0"/>
        <w:spacing w:line="260" w:lineRule="auto"/>
        <w:ind w:left="720" w:right="-6"/>
        <w:contextualSpacing/>
        <w:jc w:val="both"/>
        <w:rPr>
          <w:sz w:val="24"/>
          <w:szCs w:val="24"/>
        </w:rPr>
      </w:pPr>
    </w:p>
    <w:p w:rsidR="0089138D" w:rsidRDefault="0089138D" w:rsidP="0089138D">
      <w:pPr>
        <w:widowControl w:val="0"/>
        <w:autoSpaceDE w:val="0"/>
        <w:autoSpaceDN w:val="0"/>
        <w:adjustRightInd w:val="0"/>
        <w:ind w:left="4320" w:right="-6" w:firstLine="720"/>
        <w:jc w:val="center"/>
        <w:rPr>
          <w:sz w:val="24"/>
          <w:szCs w:val="24"/>
        </w:rPr>
      </w:pPr>
      <w:r w:rsidRPr="00BD11F0">
        <w:rPr>
          <w:sz w:val="24"/>
          <w:szCs w:val="24"/>
        </w:rPr>
        <w:t>FIRMA DEL SOGGETTO INTERESSATO</w:t>
      </w:r>
    </w:p>
    <w:p w:rsidR="00B95F5F" w:rsidRPr="00052D27" w:rsidRDefault="00052D27">
      <w:pPr>
        <w:rPr>
          <w:b/>
          <w:u w:val="single"/>
        </w:rPr>
      </w:pPr>
      <w:r w:rsidRPr="00052D27">
        <w:rPr>
          <w:b/>
          <w:u w:val="single"/>
        </w:rPr>
        <w:t>Allegare copia di un documento di identità</w:t>
      </w:r>
    </w:p>
    <w:sectPr w:rsidR="00B95F5F" w:rsidRPr="00052D27" w:rsidSect="00B95F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89138D"/>
    <w:rsid w:val="00052D27"/>
    <w:rsid w:val="007A76BB"/>
    <w:rsid w:val="0089138D"/>
    <w:rsid w:val="00A00A56"/>
    <w:rsid w:val="00B95F5F"/>
    <w:rsid w:val="00F26E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38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13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BiscontiB</cp:lastModifiedBy>
  <cp:revision>4</cp:revision>
  <dcterms:created xsi:type="dcterms:W3CDTF">2020-10-13T16:00:00Z</dcterms:created>
  <dcterms:modified xsi:type="dcterms:W3CDTF">2020-12-04T12:24:00Z</dcterms:modified>
</cp:coreProperties>
</file>