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6B" w:rsidRPr="006E3FB0" w:rsidRDefault="00FC3C2E">
      <w:pPr>
        <w:spacing w:before="67"/>
        <w:ind w:left="112"/>
        <w:rPr>
          <w:b/>
          <w:color w:val="231F20"/>
          <w:sz w:val="24"/>
          <w:szCs w:val="24"/>
        </w:rPr>
      </w:pPr>
      <w:r w:rsidRPr="006E3FB0">
        <w:rPr>
          <w:b/>
          <w:color w:val="231F20"/>
          <w:sz w:val="24"/>
          <w:szCs w:val="24"/>
        </w:rPr>
        <w:t>MODELLO C</w:t>
      </w:r>
    </w:p>
    <w:p w:rsidR="006E3FB0" w:rsidRPr="006E3FB0" w:rsidRDefault="006E3FB0">
      <w:pPr>
        <w:spacing w:before="67"/>
        <w:ind w:left="112"/>
        <w:rPr>
          <w:b/>
          <w:sz w:val="24"/>
          <w:szCs w:val="24"/>
        </w:rPr>
      </w:pPr>
    </w:p>
    <w:p w:rsidR="000B526B" w:rsidRPr="006E3FB0" w:rsidRDefault="00FC3C2E">
      <w:pPr>
        <w:spacing w:before="5"/>
        <w:ind w:left="3438"/>
        <w:rPr>
          <w:b/>
          <w:sz w:val="24"/>
          <w:szCs w:val="24"/>
        </w:rPr>
      </w:pPr>
      <w:r w:rsidRPr="006E3FB0">
        <w:rPr>
          <w:b/>
          <w:color w:val="231F20"/>
          <w:sz w:val="24"/>
          <w:szCs w:val="24"/>
        </w:rPr>
        <w:t>DICHIARAZIONE IMPEGNO PERSONA FISICA E/O PERSONA GIURIDICA</w:t>
      </w:r>
    </w:p>
    <w:p w:rsidR="000B526B" w:rsidRPr="006E3FB0" w:rsidRDefault="000B526B">
      <w:pPr>
        <w:pStyle w:val="Corpodeltesto"/>
        <w:rPr>
          <w:b/>
        </w:rPr>
      </w:pPr>
    </w:p>
    <w:p w:rsidR="000B526B" w:rsidRPr="006E3FB0" w:rsidRDefault="000B526B">
      <w:pPr>
        <w:pStyle w:val="Corpodeltesto"/>
        <w:rPr>
          <w:b/>
        </w:rPr>
      </w:pPr>
    </w:p>
    <w:p w:rsidR="000B526B" w:rsidRPr="006E3FB0" w:rsidRDefault="000B526B">
      <w:pPr>
        <w:pStyle w:val="Corpodeltesto"/>
        <w:rPr>
          <w:b/>
        </w:rPr>
      </w:pPr>
    </w:p>
    <w:p w:rsidR="000B526B" w:rsidRPr="006E3FB0" w:rsidRDefault="000B526B">
      <w:pPr>
        <w:pStyle w:val="Corpodeltesto"/>
        <w:rPr>
          <w:b/>
        </w:rPr>
      </w:pPr>
    </w:p>
    <w:p w:rsidR="00B669DF" w:rsidRPr="001D3CD0" w:rsidRDefault="00B669DF" w:rsidP="00B669DF">
      <w:pPr>
        <w:spacing w:before="1"/>
        <w:ind w:left="110"/>
        <w:jc w:val="both"/>
        <w:rPr>
          <w:b/>
          <w:sz w:val="24"/>
          <w:szCs w:val="24"/>
        </w:rPr>
      </w:pPr>
      <w:r w:rsidRPr="001D3CD0">
        <w:rPr>
          <w:b/>
          <w:color w:val="231F20"/>
          <w:sz w:val="24"/>
          <w:szCs w:val="24"/>
        </w:rPr>
        <w:t>OGGETTO</w:t>
      </w:r>
      <w:r w:rsidRPr="001D3CD0">
        <w:rPr>
          <w:b/>
          <w:color w:val="231F20"/>
          <w:spacing w:val="-11"/>
          <w:sz w:val="24"/>
          <w:szCs w:val="24"/>
        </w:rPr>
        <w:t xml:space="preserve"> </w:t>
      </w:r>
      <w:r w:rsidRPr="001D3CD0">
        <w:rPr>
          <w:b/>
          <w:color w:val="231F20"/>
          <w:sz w:val="24"/>
          <w:szCs w:val="24"/>
        </w:rPr>
        <w:t>:</w:t>
      </w:r>
      <w:r w:rsidRPr="001D3CD0">
        <w:rPr>
          <w:b/>
          <w:color w:val="231F20"/>
          <w:spacing w:val="-21"/>
          <w:sz w:val="24"/>
          <w:szCs w:val="24"/>
        </w:rPr>
        <w:t xml:space="preserve"> </w:t>
      </w:r>
      <w:r w:rsidR="008C79F4" w:rsidRPr="008C79F4">
        <w:rPr>
          <w:b/>
          <w:bCs/>
          <w:color w:val="000000"/>
          <w:sz w:val="24"/>
          <w:szCs w:val="24"/>
        </w:rPr>
        <w:t>PROCEDURA APERTA PER LA SCELTA DEL SOGGETTO A CUI CEDERE IL 51% DELLE QUOTE DELLA SOCIETA’ “FARMACIA COMUNALE DI TREPUZZI SRL”, UNITAMENTE ALLA TITOLARITA’ DELL’AUTORIZZAZIONE FARMACEUTICA DI PRORIETA’ COMUNALE</w:t>
      </w:r>
    </w:p>
    <w:p w:rsidR="000B526B" w:rsidRPr="006E3FB0" w:rsidRDefault="000B526B">
      <w:pPr>
        <w:pStyle w:val="Titolo1"/>
        <w:jc w:val="both"/>
      </w:pPr>
    </w:p>
    <w:p w:rsidR="000B526B" w:rsidRPr="006E3FB0" w:rsidRDefault="000B526B">
      <w:pPr>
        <w:pStyle w:val="Corpodeltesto"/>
        <w:spacing w:before="8"/>
        <w:rPr>
          <w:b/>
        </w:rPr>
      </w:pPr>
    </w:p>
    <w:p w:rsidR="000B526B" w:rsidRPr="006E3FB0" w:rsidRDefault="00FC3C2E">
      <w:pPr>
        <w:pStyle w:val="Corpodeltesto"/>
        <w:spacing w:before="1"/>
        <w:ind w:left="112"/>
      </w:pPr>
      <w:r w:rsidRPr="006E3FB0">
        <w:rPr>
          <w:color w:val="231F20"/>
        </w:rPr>
        <w:t>Il/ la sottoscritto/a ……………………….…………………………………………………….............</w:t>
      </w:r>
    </w:p>
    <w:p w:rsidR="000B526B" w:rsidRPr="006E3FB0" w:rsidRDefault="00FC3C2E">
      <w:pPr>
        <w:pStyle w:val="Corpodeltesto"/>
        <w:ind w:left="112"/>
      </w:pPr>
      <w:r w:rsidRPr="006E3FB0">
        <w:rPr>
          <w:color w:val="231F20"/>
        </w:rPr>
        <w:t>nato/a ……………………………. il …………………………………</w:t>
      </w:r>
    </w:p>
    <w:p w:rsidR="000B526B" w:rsidRPr="006E3FB0" w:rsidRDefault="00FC3C2E">
      <w:pPr>
        <w:pStyle w:val="Corpodeltesto"/>
        <w:ind w:left="112"/>
      </w:pPr>
      <w:r w:rsidRPr="006E3FB0">
        <w:rPr>
          <w:color w:val="231F20"/>
        </w:rPr>
        <w:t xml:space="preserve">residente a </w:t>
      </w:r>
      <w:proofErr w:type="spellStart"/>
      <w:r w:rsidRPr="006E3FB0">
        <w:rPr>
          <w:color w:val="231F20"/>
        </w:rPr>
        <w:t>……………………………….via</w:t>
      </w:r>
      <w:proofErr w:type="spellEnd"/>
      <w:r w:rsidRPr="006E3FB0">
        <w:rPr>
          <w:color w:val="231F20"/>
        </w:rPr>
        <w:t xml:space="preserve"> /</w:t>
      </w:r>
      <w:proofErr w:type="spellStart"/>
      <w:r w:rsidRPr="006E3FB0">
        <w:rPr>
          <w:color w:val="231F20"/>
        </w:rPr>
        <w:t>loc</w:t>
      </w:r>
      <w:proofErr w:type="spellEnd"/>
      <w:r w:rsidRPr="006E3FB0">
        <w:rPr>
          <w:color w:val="231F20"/>
        </w:rPr>
        <w:t>. …………………………….. n. …………………</w:t>
      </w:r>
    </w:p>
    <w:p w:rsidR="000B526B" w:rsidRPr="006E3FB0" w:rsidRDefault="00FC3C2E">
      <w:pPr>
        <w:pStyle w:val="Corpodeltesto"/>
        <w:ind w:left="112"/>
      </w:pPr>
      <w:r w:rsidRPr="006E3FB0">
        <w:rPr>
          <w:color w:val="231F20"/>
        </w:rPr>
        <w:t>C.F. ……………………………………………….</w:t>
      </w:r>
    </w:p>
    <w:p w:rsidR="000B526B" w:rsidRPr="006E3FB0" w:rsidRDefault="000B526B">
      <w:pPr>
        <w:pStyle w:val="Corpodeltesto"/>
        <w:spacing w:before="2"/>
      </w:pPr>
    </w:p>
    <w:p w:rsidR="000B526B" w:rsidRPr="006E3FB0" w:rsidRDefault="00FC3C2E">
      <w:pPr>
        <w:pStyle w:val="Paragrafoelenco"/>
        <w:numPr>
          <w:ilvl w:val="0"/>
          <w:numId w:val="2"/>
        </w:numPr>
        <w:tabs>
          <w:tab w:val="left" w:pos="821"/>
        </w:tabs>
        <w:spacing w:line="280" w:lineRule="exact"/>
        <w:ind w:hanging="360"/>
        <w:rPr>
          <w:sz w:val="24"/>
          <w:szCs w:val="24"/>
        </w:rPr>
      </w:pPr>
      <w:r w:rsidRPr="006E3FB0">
        <w:rPr>
          <w:color w:val="231F20"/>
          <w:sz w:val="24"/>
          <w:szCs w:val="24"/>
        </w:rPr>
        <w:t>in</w:t>
      </w:r>
      <w:r w:rsidRPr="006E3FB0">
        <w:rPr>
          <w:color w:val="231F20"/>
          <w:spacing w:val="-2"/>
          <w:sz w:val="24"/>
          <w:szCs w:val="24"/>
        </w:rPr>
        <w:t xml:space="preserve"> </w:t>
      </w:r>
      <w:r w:rsidRPr="006E3FB0">
        <w:rPr>
          <w:color w:val="231F20"/>
          <w:sz w:val="24"/>
          <w:szCs w:val="24"/>
        </w:rPr>
        <w:t>proprio</w:t>
      </w:r>
    </w:p>
    <w:p w:rsidR="000B526B" w:rsidRPr="006E3FB0" w:rsidRDefault="00FC3C2E">
      <w:pPr>
        <w:pStyle w:val="Paragrafoelenco"/>
        <w:numPr>
          <w:ilvl w:val="0"/>
          <w:numId w:val="2"/>
        </w:numPr>
        <w:tabs>
          <w:tab w:val="left" w:pos="821"/>
        </w:tabs>
        <w:spacing w:before="13" w:line="206" w:lineRule="auto"/>
        <w:ind w:right="268" w:hanging="360"/>
        <w:rPr>
          <w:sz w:val="24"/>
          <w:szCs w:val="24"/>
        </w:rPr>
      </w:pPr>
      <w:r w:rsidRPr="006E3FB0">
        <w:rPr>
          <w:color w:val="231F20"/>
          <w:sz w:val="24"/>
          <w:szCs w:val="24"/>
        </w:rPr>
        <w:t>in qualità di mandatario di più persone fisiche e giuridiche in forma congiunta (come da allegato atto notarile conferente mandato collettivo speciale con rappresentanza – mod.</w:t>
      </w:r>
      <w:r w:rsidRPr="006E3FB0">
        <w:rPr>
          <w:color w:val="231F20"/>
          <w:spacing w:val="-42"/>
          <w:sz w:val="24"/>
          <w:szCs w:val="24"/>
        </w:rPr>
        <w:t xml:space="preserve"> </w:t>
      </w:r>
      <w:r w:rsidRPr="006E3FB0">
        <w:rPr>
          <w:color w:val="231F20"/>
          <w:sz w:val="24"/>
          <w:szCs w:val="24"/>
        </w:rPr>
        <w:t>A2)</w:t>
      </w:r>
    </w:p>
    <w:p w:rsidR="000B526B" w:rsidRPr="006E3FB0" w:rsidRDefault="00FC3C2E">
      <w:pPr>
        <w:pStyle w:val="Paragrafoelenco"/>
        <w:numPr>
          <w:ilvl w:val="0"/>
          <w:numId w:val="2"/>
        </w:numPr>
        <w:tabs>
          <w:tab w:val="left" w:pos="821"/>
          <w:tab w:val="left" w:pos="8053"/>
          <w:tab w:val="left" w:leader="dot" w:pos="9457"/>
        </w:tabs>
        <w:spacing w:before="19" w:line="282" w:lineRule="exact"/>
        <w:ind w:left="820"/>
        <w:rPr>
          <w:sz w:val="24"/>
          <w:szCs w:val="24"/>
        </w:rPr>
      </w:pPr>
      <w:r w:rsidRPr="006E3FB0">
        <w:rPr>
          <w:color w:val="231F20"/>
          <w:sz w:val="24"/>
          <w:szCs w:val="24"/>
        </w:rPr>
        <w:t xml:space="preserve">in  qualità  di  legale  rappresentante  della  persona  giuridica </w:t>
      </w:r>
      <w:r w:rsidRPr="006E3FB0">
        <w:rPr>
          <w:color w:val="231F20"/>
          <w:spacing w:val="22"/>
          <w:sz w:val="24"/>
          <w:szCs w:val="24"/>
        </w:rPr>
        <w:t xml:space="preserve"> </w:t>
      </w:r>
      <w:r w:rsidRPr="006E3FB0">
        <w:rPr>
          <w:color w:val="231F20"/>
          <w:sz w:val="24"/>
          <w:szCs w:val="24"/>
        </w:rPr>
        <w:t xml:space="preserve">con </w:t>
      </w:r>
      <w:r w:rsidRPr="006E3FB0">
        <w:rPr>
          <w:color w:val="231F20"/>
          <w:spacing w:val="5"/>
          <w:sz w:val="24"/>
          <w:szCs w:val="24"/>
        </w:rPr>
        <w:t xml:space="preserve"> </w:t>
      </w:r>
      <w:r w:rsidRPr="006E3FB0">
        <w:rPr>
          <w:color w:val="231F20"/>
          <w:sz w:val="24"/>
          <w:szCs w:val="24"/>
        </w:rPr>
        <w:t>sede</w:t>
      </w:r>
      <w:r w:rsidRPr="006E3FB0">
        <w:rPr>
          <w:color w:val="231F20"/>
          <w:sz w:val="24"/>
          <w:szCs w:val="24"/>
        </w:rPr>
        <w:tab/>
        <w:t>in</w:t>
      </w:r>
      <w:r w:rsidRPr="006E3FB0">
        <w:rPr>
          <w:color w:val="231F20"/>
          <w:sz w:val="24"/>
          <w:szCs w:val="24"/>
        </w:rPr>
        <w:tab/>
        <w:t>via</w:t>
      </w:r>
    </w:p>
    <w:p w:rsidR="000B526B" w:rsidRPr="006E3FB0" w:rsidRDefault="00FC3C2E">
      <w:pPr>
        <w:pStyle w:val="Corpodeltesto"/>
        <w:tabs>
          <w:tab w:val="left" w:leader="dot" w:pos="7146"/>
        </w:tabs>
        <w:spacing w:line="262" w:lineRule="exact"/>
        <w:ind w:left="832"/>
      </w:pPr>
      <w:r w:rsidRPr="006E3FB0">
        <w:rPr>
          <w:color w:val="231F20"/>
        </w:rPr>
        <w:t>……………… n.  …………</w:t>
      </w:r>
      <w:r w:rsidRPr="006E3FB0">
        <w:rPr>
          <w:color w:val="231F20"/>
          <w:spacing w:val="-1"/>
        </w:rPr>
        <w:t xml:space="preserve"> </w:t>
      </w:r>
      <w:r w:rsidRPr="006E3FB0">
        <w:rPr>
          <w:color w:val="231F20"/>
        </w:rPr>
        <w:t>-</w:t>
      </w:r>
      <w:r w:rsidRPr="006E3FB0">
        <w:rPr>
          <w:color w:val="231F20"/>
          <w:spacing w:val="-5"/>
        </w:rPr>
        <w:t xml:space="preserve"> </w:t>
      </w:r>
      <w:r w:rsidRPr="006E3FB0">
        <w:rPr>
          <w:color w:val="231F20"/>
        </w:rPr>
        <w:t>C.F</w:t>
      </w:r>
      <w:r w:rsidRPr="006E3FB0">
        <w:rPr>
          <w:color w:val="231F20"/>
        </w:rPr>
        <w:tab/>
        <w:t>;</w:t>
      </w:r>
    </w:p>
    <w:p w:rsidR="000B526B" w:rsidRPr="006E3FB0" w:rsidRDefault="00FC3C2E">
      <w:pPr>
        <w:pStyle w:val="Paragrafoelenco"/>
        <w:numPr>
          <w:ilvl w:val="0"/>
          <w:numId w:val="2"/>
        </w:numPr>
        <w:tabs>
          <w:tab w:val="left" w:pos="821"/>
        </w:tabs>
        <w:spacing w:before="9" w:line="281" w:lineRule="exact"/>
        <w:ind w:left="820"/>
        <w:rPr>
          <w:sz w:val="24"/>
          <w:szCs w:val="24"/>
        </w:rPr>
      </w:pPr>
      <w:r w:rsidRPr="006E3FB0">
        <w:rPr>
          <w:color w:val="231F20"/>
          <w:sz w:val="24"/>
          <w:szCs w:val="24"/>
        </w:rPr>
        <w:t>in qualità di procuratore di (</w:t>
      </w:r>
      <w:r w:rsidRPr="006E3FB0">
        <w:rPr>
          <w:i/>
          <w:color w:val="231F20"/>
          <w:sz w:val="24"/>
          <w:szCs w:val="24"/>
        </w:rPr>
        <w:t>indicare la persona fisica o la persona giuridica</w:t>
      </w:r>
      <w:r w:rsidRPr="006E3FB0">
        <w:rPr>
          <w:color w:val="231F20"/>
          <w:sz w:val="24"/>
          <w:szCs w:val="24"/>
        </w:rPr>
        <w:t>) -</w:t>
      </w:r>
      <w:r w:rsidRPr="006E3FB0">
        <w:rPr>
          <w:color w:val="231F20"/>
          <w:spacing w:val="-4"/>
          <w:sz w:val="24"/>
          <w:szCs w:val="24"/>
        </w:rPr>
        <w:t xml:space="preserve"> </w:t>
      </w:r>
      <w:r w:rsidRPr="006E3FB0">
        <w:rPr>
          <w:color w:val="231F20"/>
          <w:sz w:val="24"/>
          <w:szCs w:val="24"/>
        </w:rPr>
        <w:t>C.F.</w:t>
      </w:r>
    </w:p>
    <w:p w:rsidR="000B526B" w:rsidRPr="006E3FB0" w:rsidRDefault="00FC3C2E">
      <w:pPr>
        <w:pStyle w:val="Corpodeltesto"/>
        <w:spacing w:line="261" w:lineRule="exact"/>
        <w:ind w:left="832"/>
      </w:pPr>
      <w:r w:rsidRPr="006E3FB0">
        <w:rPr>
          <w:color w:val="231F20"/>
        </w:rPr>
        <w:t>………………………………;</w:t>
      </w:r>
    </w:p>
    <w:p w:rsidR="000B526B" w:rsidRPr="006E3FB0" w:rsidRDefault="000B526B">
      <w:pPr>
        <w:pStyle w:val="Corpodeltesto"/>
      </w:pPr>
    </w:p>
    <w:p w:rsidR="000B526B" w:rsidRPr="006E3FB0" w:rsidRDefault="00FC3C2E">
      <w:pPr>
        <w:pStyle w:val="Titolo1"/>
        <w:spacing w:before="191"/>
        <w:ind w:left="1197" w:right="1221"/>
      </w:pPr>
      <w:r w:rsidRPr="006E3FB0">
        <w:rPr>
          <w:color w:val="231F20"/>
        </w:rPr>
        <w:t>DICHIARA</w:t>
      </w:r>
    </w:p>
    <w:p w:rsidR="0089695A" w:rsidRDefault="0089695A" w:rsidP="0089695A">
      <w:pPr>
        <w:pStyle w:val="Corpodeltesto"/>
        <w:spacing w:before="108"/>
        <w:ind w:right="102"/>
        <w:jc w:val="both"/>
      </w:pPr>
      <w:r>
        <w:rPr>
          <w:color w:val="231F20"/>
        </w:rPr>
        <w:t>ai sensi degli artt. 46 e 47 del D.P.R. 445/2000 e consapevole delle sanzioni penali previste dall’articolo 76 del D.P.R. n. 445/2000 e ss. mm. e ii, sotto la propria responsabilità ed a pena di esclusione per l’ipotesi di falsità in atti e dichiarazioni mendaci,</w:t>
      </w:r>
    </w:p>
    <w:p w:rsidR="000B526B" w:rsidRPr="006E3FB0" w:rsidRDefault="000B526B">
      <w:pPr>
        <w:pStyle w:val="Corpodeltesto"/>
        <w:spacing w:before="10"/>
        <w:rPr>
          <w:b/>
        </w:rPr>
      </w:pPr>
    </w:p>
    <w:p w:rsidR="006E3FB0" w:rsidRPr="006E3FB0" w:rsidRDefault="006E3FB0" w:rsidP="006E3FB0">
      <w:pPr>
        <w:pStyle w:val="Paragrafoelenco"/>
        <w:widowControl/>
        <w:numPr>
          <w:ilvl w:val="0"/>
          <w:numId w:val="1"/>
        </w:numPr>
        <w:tabs>
          <w:tab w:val="left" w:pos="615"/>
        </w:tabs>
        <w:adjustRightInd w:val="0"/>
        <w:spacing w:before="1"/>
        <w:ind w:right="124"/>
        <w:jc w:val="both"/>
        <w:rPr>
          <w:rFonts w:eastAsiaTheme="minorHAnsi"/>
          <w:sz w:val="24"/>
          <w:szCs w:val="24"/>
          <w:lang w:eastAsia="en-US" w:bidi="ar-SA"/>
        </w:rPr>
      </w:pPr>
      <w:r w:rsidRPr="006E3FB0">
        <w:rPr>
          <w:rFonts w:eastAsiaTheme="minorHAnsi"/>
          <w:sz w:val="24"/>
          <w:szCs w:val="24"/>
          <w:lang w:eastAsia="en-US" w:bidi="ar-SA"/>
        </w:rPr>
        <w:t xml:space="preserve">a corrispondere al Comune di </w:t>
      </w:r>
      <w:r w:rsidR="008C79F4">
        <w:rPr>
          <w:rFonts w:eastAsiaTheme="minorHAnsi"/>
          <w:sz w:val="24"/>
          <w:szCs w:val="24"/>
          <w:lang w:eastAsia="en-US" w:bidi="ar-SA"/>
        </w:rPr>
        <w:t>Trepuzzi</w:t>
      </w:r>
      <w:r w:rsidRPr="006E3FB0">
        <w:rPr>
          <w:rFonts w:eastAsiaTheme="minorHAnsi"/>
          <w:sz w:val="24"/>
          <w:szCs w:val="24"/>
          <w:lang w:eastAsia="en-US" w:bidi="ar-SA"/>
        </w:rPr>
        <w:t xml:space="preserve"> prima della stipula dell’atto di cessione i corrispettivi di cui </w:t>
      </w:r>
      <w:r w:rsidR="008C79F4">
        <w:rPr>
          <w:rFonts w:eastAsiaTheme="minorHAnsi"/>
          <w:sz w:val="24"/>
          <w:szCs w:val="24"/>
          <w:lang w:eastAsia="en-US" w:bidi="ar-SA"/>
        </w:rPr>
        <w:t xml:space="preserve">all’art. </w:t>
      </w:r>
      <w:r w:rsidRPr="006E3FB0">
        <w:rPr>
          <w:rFonts w:eastAsiaTheme="minorHAnsi"/>
          <w:sz w:val="24"/>
          <w:szCs w:val="24"/>
          <w:lang w:eastAsia="en-US" w:bidi="ar-SA"/>
        </w:rPr>
        <w:t>3</w:t>
      </w:r>
      <w:r w:rsidR="00B669DF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6E3FB0">
        <w:rPr>
          <w:rFonts w:eastAsiaTheme="minorHAnsi"/>
          <w:sz w:val="24"/>
          <w:szCs w:val="24"/>
          <w:lang w:eastAsia="en-US" w:bidi="ar-SA"/>
        </w:rPr>
        <w:t xml:space="preserve">del bando </w:t>
      </w:r>
      <w:r w:rsidR="00B669DF">
        <w:rPr>
          <w:rFonts w:eastAsiaTheme="minorHAnsi"/>
          <w:sz w:val="24"/>
          <w:szCs w:val="24"/>
          <w:lang w:eastAsia="en-US" w:bidi="ar-SA"/>
        </w:rPr>
        <w:t>di gara</w:t>
      </w:r>
      <w:r w:rsidRPr="006E3FB0">
        <w:rPr>
          <w:rFonts w:eastAsiaTheme="minorHAnsi"/>
          <w:sz w:val="24"/>
          <w:szCs w:val="24"/>
          <w:lang w:eastAsia="en-US" w:bidi="ar-SA"/>
        </w:rPr>
        <w:t>;</w:t>
      </w:r>
    </w:p>
    <w:p w:rsidR="006E3FB0" w:rsidRPr="006E3FB0" w:rsidRDefault="006E3FB0" w:rsidP="006E3FB0">
      <w:pPr>
        <w:pStyle w:val="Paragrafoelenco"/>
        <w:widowControl/>
        <w:numPr>
          <w:ilvl w:val="0"/>
          <w:numId w:val="1"/>
        </w:numPr>
        <w:tabs>
          <w:tab w:val="left" w:pos="615"/>
        </w:tabs>
        <w:adjustRightInd w:val="0"/>
        <w:spacing w:before="1"/>
        <w:ind w:right="124"/>
        <w:jc w:val="both"/>
        <w:rPr>
          <w:rFonts w:eastAsiaTheme="minorHAnsi"/>
          <w:sz w:val="24"/>
          <w:szCs w:val="24"/>
          <w:lang w:eastAsia="en-US" w:bidi="ar-SA"/>
        </w:rPr>
      </w:pPr>
      <w:r w:rsidRPr="006E3FB0">
        <w:rPr>
          <w:rFonts w:eastAsiaTheme="minorHAnsi"/>
          <w:sz w:val="24"/>
          <w:szCs w:val="24"/>
          <w:lang w:eastAsia="en-US" w:bidi="ar-SA"/>
        </w:rPr>
        <w:t xml:space="preserve">di impegnarsi, in caso di aggiudicazione, a sottoscrivere, nel termine che sarà indicato dal Comune, e comunque entro </w:t>
      </w:r>
      <w:r w:rsidR="002F4988">
        <w:rPr>
          <w:rFonts w:eastAsiaTheme="minorHAnsi"/>
          <w:sz w:val="24"/>
          <w:szCs w:val="24"/>
          <w:lang w:eastAsia="en-US" w:bidi="ar-SA"/>
        </w:rPr>
        <w:t>3</w:t>
      </w:r>
      <w:r w:rsidRPr="006E3FB0">
        <w:rPr>
          <w:rFonts w:eastAsiaTheme="minorHAnsi"/>
          <w:sz w:val="24"/>
          <w:szCs w:val="24"/>
          <w:lang w:eastAsia="en-US" w:bidi="ar-SA"/>
        </w:rPr>
        <w:t>0 giorni dalla data di aggiudicazione definitiva, il contratto di cessione della titolarità della farmacia, facendosi direttamente carico di onorari, diritti e spese, oneri fiscali ed ogni altro onere diretto o indiretto conseguente alla stipula che avverrà con rogito di un notaio di fiducia dell’aggiudicatario;</w:t>
      </w:r>
    </w:p>
    <w:p w:rsidR="006E3FB0" w:rsidRPr="006E3FB0" w:rsidRDefault="006E3FB0" w:rsidP="006E3FB0">
      <w:pPr>
        <w:pStyle w:val="Paragrafoelenco"/>
        <w:widowControl/>
        <w:numPr>
          <w:ilvl w:val="0"/>
          <w:numId w:val="1"/>
        </w:numPr>
        <w:tabs>
          <w:tab w:val="left" w:pos="615"/>
        </w:tabs>
        <w:adjustRightInd w:val="0"/>
        <w:spacing w:before="1"/>
        <w:ind w:right="124"/>
        <w:jc w:val="both"/>
        <w:rPr>
          <w:rFonts w:eastAsiaTheme="minorHAnsi"/>
          <w:sz w:val="24"/>
          <w:szCs w:val="24"/>
          <w:lang w:eastAsia="en-US" w:bidi="ar-SA"/>
        </w:rPr>
      </w:pPr>
      <w:r w:rsidRPr="006E3FB0">
        <w:rPr>
          <w:rFonts w:eastAsiaTheme="minorHAnsi"/>
          <w:sz w:val="24"/>
          <w:szCs w:val="24"/>
          <w:lang w:eastAsia="en-US" w:bidi="ar-SA"/>
        </w:rPr>
        <w:t>di aver preso atto e di accettare incondizionatamente tutte le clausole previste nel presente bando ed, in particolare, quelle che prevedono i termini e modalità per il versamento al Comune del prezzo di aggiudicazione e d</w:t>
      </w:r>
      <w:r w:rsidR="008C79F4">
        <w:rPr>
          <w:rFonts w:eastAsiaTheme="minorHAnsi"/>
          <w:sz w:val="24"/>
          <w:szCs w:val="24"/>
          <w:lang w:eastAsia="en-US" w:bidi="ar-SA"/>
        </w:rPr>
        <w:t>i ogni altro corrispettivo</w:t>
      </w:r>
      <w:r w:rsidRPr="006E3FB0">
        <w:rPr>
          <w:rFonts w:eastAsiaTheme="minorHAnsi"/>
          <w:sz w:val="24"/>
          <w:szCs w:val="24"/>
          <w:lang w:eastAsia="en-US" w:bidi="ar-SA"/>
        </w:rPr>
        <w:t>;</w:t>
      </w:r>
    </w:p>
    <w:p w:rsidR="006E3FB0" w:rsidRPr="006E3FB0" w:rsidRDefault="006E3FB0" w:rsidP="006E3FB0">
      <w:pPr>
        <w:pStyle w:val="Paragrafoelenco"/>
        <w:widowControl/>
        <w:numPr>
          <w:ilvl w:val="0"/>
          <w:numId w:val="1"/>
        </w:numPr>
        <w:tabs>
          <w:tab w:val="left" w:pos="615"/>
        </w:tabs>
        <w:adjustRightInd w:val="0"/>
        <w:spacing w:before="1"/>
        <w:ind w:right="124"/>
        <w:jc w:val="both"/>
        <w:rPr>
          <w:rFonts w:eastAsiaTheme="minorHAnsi"/>
          <w:sz w:val="24"/>
          <w:szCs w:val="24"/>
          <w:lang w:eastAsia="en-US" w:bidi="ar-SA"/>
        </w:rPr>
      </w:pPr>
      <w:r w:rsidRPr="006E3FB0">
        <w:rPr>
          <w:rFonts w:eastAsiaTheme="minorHAnsi"/>
          <w:sz w:val="24"/>
          <w:szCs w:val="24"/>
          <w:lang w:eastAsia="en-US" w:bidi="ar-SA"/>
        </w:rPr>
        <w:t xml:space="preserve">di aver preso atto che il trasferimento della titolarità della farmacia è soggetto ad autorizzazione della competente Autorità Sanitaria, ai sensi dell’art. 12 della Legge 578/1968 e </w:t>
      </w:r>
      <w:proofErr w:type="spellStart"/>
      <w:r w:rsidRPr="006E3FB0">
        <w:rPr>
          <w:rFonts w:eastAsiaTheme="minorHAnsi"/>
          <w:sz w:val="24"/>
          <w:szCs w:val="24"/>
          <w:lang w:eastAsia="en-US" w:bidi="ar-SA"/>
        </w:rPr>
        <w:t>s.m.i.</w:t>
      </w:r>
      <w:proofErr w:type="spellEnd"/>
      <w:r w:rsidRPr="006E3FB0">
        <w:rPr>
          <w:rFonts w:eastAsiaTheme="minorHAnsi"/>
          <w:sz w:val="24"/>
          <w:szCs w:val="24"/>
          <w:lang w:eastAsia="en-US" w:bidi="ar-SA"/>
        </w:rPr>
        <w:t xml:space="preserve">, pertanto, in caso di mancato riconoscimento, nessuna richiesta di risarcimento potrà essere avanzata nei confronti del Comune di </w:t>
      </w:r>
      <w:r w:rsidR="008C79F4">
        <w:rPr>
          <w:rFonts w:eastAsiaTheme="minorHAnsi"/>
          <w:sz w:val="24"/>
          <w:szCs w:val="24"/>
          <w:lang w:eastAsia="en-US" w:bidi="ar-SA"/>
        </w:rPr>
        <w:t>Trepuzzi</w:t>
      </w:r>
      <w:r w:rsidRPr="006E3FB0">
        <w:rPr>
          <w:rFonts w:eastAsiaTheme="minorHAnsi"/>
          <w:sz w:val="24"/>
          <w:szCs w:val="24"/>
          <w:lang w:eastAsia="en-US" w:bidi="ar-SA"/>
        </w:rPr>
        <w:t>;</w:t>
      </w:r>
    </w:p>
    <w:p w:rsidR="006E3FB0" w:rsidRPr="006E3FB0" w:rsidRDefault="006E3FB0" w:rsidP="006E3FB0">
      <w:pPr>
        <w:pStyle w:val="Paragrafoelenco"/>
        <w:widowControl/>
        <w:numPr>
          <w:ilvl w:val="0"/>
          <w:numId w:val="1"/>
        </w:numPr>
        <w:tabs>
          <w:tab w:val="left" w:pos="615"/>
        </w:tabs>
        <w:adjustRightInd w:val="0"/>
        <w:spacing w:before="1"/>
        <w:ind w:right="124"/>
        <w:jc w:val="both"/>
        <w:rPr>
          <w:rFonts w:eastAsiaTheme="minorHAnsi"/>
          <w:sz w:val="24"/>
          <w:szCs w:val="24"/>
          <w:lang w:eastAsia="en-US" w:bidi="ar-SA"/>
        </w:rPr>
      </w:pPr>
      <w:r w:rsidRPr="006E3FB0">
        <w:rPr>
          <w:rFonts w:eastAsiaTheme="minorHAnsi"/>
          <w:sz w:val="24"/>
          <w:szCs w:val="24"/>
          <w:lang w:eastAsia="en-US" w:bidi="ar-SA"/>
        </w:rPr>
        <w:t>di aver preso visione e conoscenza della vigente pianta organica, dei locali e del contratto di locazione relativi alle farmaci</w:t>
      </w:r>
      <w:r w:rsidR="008C79F4">
        <w:rPr>
          <w:rFonts w:eastAsiaTheme="minorHAnsi"/>
          <w:sz w:val="24"/>
          <w:szCs w:val="24"/>
          <w:lang w:eastAsia="en-US" w:bidi="ar-SA"/>
        </w:rPr>
        <w:t>a</w:t>
      </w:r>
      <w:r w:rsidRPr="006E3FB0">
        <w:rPr>
          <w:rFonts w:eastAsiaTheme="minorHAnsi"/>
          <w:sz w:val="24"/>
          <w:szCs w:val="24"/>
          <w:lang w:eastAsia="en-US" w:bidi="ar-SA"/>
        </w:rPr>
        <w:t xml:space="preserve"> comunal</w:t>
      </w:r>
      <w:r w:rsidR="008C79F4">
        <w:rPr>
          <w:rFonts w:eastAsiaTheme="minorHAnsi"/>
          <w:sz w:val="24"/>
          <w:szCs w:val="24"/>
          <w:lang w:eastAsia="en-US" w:bidi="ar-SA"/>
        </w:rPr>
        <w:t>e</w:t>
      </w:r>
      <w:r w:rsidRPr="006E3FB0">
        <w:rPr>
          <w:rFonts w:eastAsiaTheme="minorHAnsi"/>
          <w:sz w:val="24"/>
          <w:szCs w:val="24"/>
          <w:lang w:eastAsia="en-US" w:bidi="ar-SA"/>
        </w:rPr>
        <w:t xml:space="preserve"> </w:t>
      </w:r>
      <w:r w:rsidR="007F6BDD">
        <w:rPr>
          <w:rFonts w:eastAsiaTheme="minorHAnsi"/>
          <w:sz w:val="24"/>
          <w:szCs w:val="24"/>
          <w:lang w:eastAsia="en-US" w:bidi="ar-SA"/>
        </w:rPr>
        <w:t>della società</w:t>
      </w:r>
      <w:r w:rsidRPr="006E3FB0">
        <w:rPr>
          <w:rFonts w:eastAsiaTheme="minorHAnsi"/>
          <w:sz w:val="24"/>
          <w:szCs w:val="24"/>
          <w:lang w:eastAsia="en-US" w:bidi="ar-SA"/>
        </w:rPr>
        <w:t xml:space="preserve"> per cui si concorre;</w:t>
      </w:r>
    </w:p>
    <w:p w:rsidR="006E3FB0" w:rsidRPr="006E3FB0" w:rsidRDefault="006E3FB0" w:rsidP="006E3FB0">
      <w:pPr>
        <w:pStyle w:val="Paragrafoelenco"/>
        <w:numPr>
          <w:ilvl w:val="0"/>
          <w:numId w:val="1"/>
        </w:numPr>
        <w:adjustRightInd w:val="0"/>
        <w:jc w:val="both"/>
        <w:rPr>
          <w:color w:val="000000"/>
          <w:sz w:val="24"/>
          <w:szCs w:val="24"/>
        </w:rPr>
      </w:pPr>
      <w:r w:rsidRPr="006E3FB0">
        <w:rPr>
          <w:color w:val="000000"/>
          <w:sz w:val="24"/>
          <w:szCs w:val="24"/>
        </w:rPr>
        <w:t xml:space="preserve">di impegnarsi a mantenere la sede farmaceutica </w:t>
      </w:r>
      <w:r w:rsidR="008C79F4" w:rsidRPr="008C79F4">
        <w:rPr>
          <w:color w:val="000000"/>
          <w:sz w:val="24"/>
          <w:szCs w:val="24"/>
        </w:rPr>
        <w:t xml:space="preserve">per tutta la durata del contratto di locazione dell’immobile, ove è attualmente ubicata la farmacia, con il locatore Comune di Trepuzzi e/o comunque per un periodo non inferiore a </w:t>
      </w:r>
      <w:r w:rsidR="00A727A5">
        <w:rPr>
          <w:color w:val="000000"/>
          <w:sz w:val="24"/>
          <w:szCs w:val="24"/>
        </w:rPr>
        <w:t>cinque</w:t>
      </w:r>
      <w:r w:rsidR="008C79F4" w:rsidRPr="008C79F4">
        <w:rPr>
          <w:color w:val="000000"/>
          <w:sz w:val="24"/>
          <w:szCs w:val="24"/>
        </w:rPr>
        <w:t xml:space="preserve"> anni decorrenti dalla data di stipula del contratto di aggiud</w:t>
      </w:r>
      <w:r w:rsidR="008C79F4">
        <w:rPr>
          <w:color w:val="000000"/>
          <w:sz w:val="24"/>
          <w:szCs w:val="24"/>
        </w:rPr>
        <w:t>i</w:t>
      </w:r>
      <w:r w:rsidR="008C79F4" w:rsidRPr="008C79F4">
        <w:rPr>
          <w:color w:val="000000"/>
          <w:sz w:val="24"/>
          <w:szCs w:val="24"/>
        </w:rPr>
        <w:t>cazione</w:t>
      </w:r>
      <w:r w:rsidRPr="006E3FB0">
        <w:rPr>
          <w:color w:val="000000"/>
          <w:sz w:val="24"/>
          <w:szCs w:val="24"/>
        </w:rPr>
        <w:t>;</w:t>
      </w:r>
    </w:p>
    <w:p w:rsidR="006E3FB0" w:rsidRPr="00A727A5" w:rsidRDefault="006E3FB0" w:rsidP="006E3FB0">
      <w:pPr>
        <w:pStyle w:val="Paragrafoelenco"/>
        <w:numPr>
          <w:ilvl w:val="0"/>
          <w:numId w:val="1"/>
        </w:numPr>
        <w:adjustRightInd w:val="0"/>
        <w:jc w:val="both"/>
        <w:rPr>
          <w:sz w:val="24"/>
          <w:szCs w:val="24"/>
        </w:rPr>
      </w:pPr>
      <w:r w:rsidRPr="006E3FB0">
        <w:rPr>
          <w:sz w:val="24"/>
          <w:szCs w:val="24"/>
        </w:rPr>
        <w:t xml:space="preserve">di impegnarsi, ai sensi dell’art. 1381 codice civile, a far sì che la Società, per un periodo di </w:t>
      </w:r>
      <w:r w:rsidR="00B669DF" w:rsidRPr="00A727A5">
        <w:rPr>
          <w:sz w:val="24"/>
          <w:szCs w:val="24"/>
        </w:rPr>
        <w:lastRenderedPageBreak/>
        <w:t xml:space="preserve">almeno </w:t>
      </w:r>
      <w:r w:rsidR="00A727A5" w:rsidRPr="00A727A5">
        <w:rPr>
          <w:sz w:val="24"/>
          <w:szCs w:val="24"/>
        </w:rPr>
        <w:t>cinque</w:t>
      </w:r>
      <w:r w:rsidRPr="00A727A5">
        <w:rPr>
          <w:sz w:val="24"/>
          <w:szCs w:val="24"/>
        </w:rPr>
        <w:t xml:space="preserve"> anni, per tale decorrente dalla data di stipula del contratto, mantenga il personale occupato nella </w:t>
      </w:r>
      <w:r w:rsidR="008C79F4" w:rsidRPr="00A727A5">
        <w:rPr>
          <w:sz w:val="24"/>
          <w:szCs w:val="24"/>
        </w:rPr>
        <w:t>Farmacia Comunale di</w:t>
      </w:r>
      <w:r w:rsidRPr="00A727A5">
        <w:rPr>
          <w:sz w:val="24"/>
          <w:szCs w:val="24"/>
        </w:rPr>
        <w:t xml:space="preserve"> </w:t>
      </w:r>
      <w:r w:rsidR="008C79F4" w:rsidRPr="00A727A5">
        <w:rPr>
          <w:sz w:val="24"/>
          <w:szCs w:val="24"/>
        </w:rPr>
        <w:t>Trepuzzi</w:t>
      </w:r>
      <w:r w:rsidRPr="00A727A5">
        <w:rPr>
          <w:sz w:val="24"/>
          <w:szCs w:val="24"/>
        </w:rPr>
        <w:t xml:space="preserve"> s.r.l. alla data di sottoscrizione del contratto di cessione delle quote, con il </w:t>
      </w:r>
      <w:r w:rsidR="00A727A5" w:rsidRPr="00A727A5">
        <w:rPr>
          <w:color w:val="000009"/>
          <w:sz w:val="24"/>
          <w:szCs w:val="24"/>
        </w:rPr>
        <w:t>CCNL applicabile alle Farmacie comunali</w:t>
      </w:r>
      <w:r w:rsidRPr="00A727A5">
        <w:rPr>
          <w:color w:val="FF0000"/>
          <w:sz w:val="24"/>
          <w:szCs w:val="24"/>
        </w:rPr>
        <w:t xml:space="preserve"> </w:t>
      </w:r>
      <w:r w:rsidRPr="00A727A5">
        <w:rPr>
          <w:sz w:val="24"/>
          <w:szCs w:val="24"/>
        </w:rPr>
        <w:t>e le posizioni giuridiche ed economiche, nonché la parte economica degli accordi aziendali vigenti;</w:t>
      </w:r>
    </w:p>
    <w:p w:rsidR="006E3FB0" w:rsidRPr="006E3FB0" w:rsidRDefault="006E3FB0" w:rsidP="006E3FB0">
      <w:pPr>
        <w:pStyle w:val="Paragrafoelenco"/>
        <w:numPr>
          <w:ilvl w:val="0"/>
          <w:numId w:val="1"/>
        </w:numPr>
        <w:adjustRightInd w:val="0"/>
        <w:jc w:val="both"/>
        <w:rPr>
          <w:sz w:val="24"/>
          <w:szCs w:val="24"/>
        </w:rPr>
      </w:pPr>
      <w:r w:rsidRPr="006E3FB0">
        <w:rPr>
          <w:sz w:val="24"/>
          <w:szCs w:val="24"/>
        </w:rPr>
        <w:t xml:space="preserve">di impegnarsi a presentare, in conformità a quanto stabilito </w:t>
      </w:r>
      <w:r w:rsidR="00E70CF8" w:rsidRPr="006E3FB0">
        <w:rPr>
          <w:sz w:val="24"/>
          <w:szCs w:val="24"/>
        </w:rPr>
        <w:t xml:space="preserve">all’art. </w:t>
      </w:r>
      <w:r w:rsidR="008C79F4">
        <w:rPr>
          <w:sz w:val="24"/>
          <w:szCs w:val="24"/>
        </w:rPr>
        <w:t>6</w:t>
      </w:r>
      <w:r w:rsidR="00E70CF8" w:rsidRPr="006E3FB0">
        <w:rPr>
          <w:sz w:val="24"/>
          <w:szCs w:val="24"/>
        </w:rPr>
        <w:t xml:space="preserve"> del bando</w:t>
      </w:r>
      <w:r w:rsidRPr="006E3FB0">
        <w:rPr>
          <w:sz w:val="24"/>
          <w:szCs w:val="24"/>
        </w:rPr>
        <w:t xml:space="preserve">, contestualmente alla sottoscrizione del contratto di cessione del </w:t>
      </w:r>
      <w:r w:rsidR="008C79F4">
        <w:rPr>
          <w:sz w:val="24"/>
          <w:szCs w:val="24"/>
        </w:rPr>
        <w:t>51</w:t>
      </w:r>
      <w:r w:rsidRPr="006E3FB0">
        <w:rPr>
          <w:sz w:val="24"/>
          <w:szCs w:val="24"/>
        </w:rPr>
        <w:t>% delle quote (data di sottoscrizione), una garanzia fideiussoria, bancaria o assicurativa, (</w:t>
      </w:r>
      <w:r w:rsidRPr="006E3FB0">
        <w:rPr>
          <w:b/>
          <w:sz w:val="24"/>
          <w:szCs w:val="24"/>
        </w:rPr>
        <w:t xml:space="preserve">Modello </w:t>
      </w:r>
      <w:r w:rsidR="00B944D1">
        <w:rPr>
          <w:b/>
          <w:sz w:val="24"/>
          <w:szCs w:val="24"/>
        </w:rPr>
        <w:t>E</w:t>
      </w:r>
      <w:r w:rsidRPr="006E3FB0">
        <w:rPr>
          <w:sz w:val="24"/>
          <w:szCs w:val="24"/>
        </w:rPr>
        <w:t xml:space="preserve">) di euro </w:t>
      </w:r>
      <w:r w:rsidR="00B771D6">
        <w:rPr>
          <w:sz w:val="24"/>
          <w:szCs w:val="24"/>
        </w:rPr>
        <w:t>15</w:t>
      </w:r>
      <w:r w:rsidR="00A727A5">
        <w:rPr>
          <w:sz w:val="24"/>
          <w:szCs w:val="24"/>
        </w:rPr>
        <w:t>0.000,00</w:t>
      </w:r>
      <w:r w:rsidRPr="006E3FB0">
        <w:rPr>
          <w:sz w:val="24"/>
          <w:szCs w:val="24"/>
        </w:rPr>
        <w:t xml:space="preserve"> (</w:t>
      </w:r>
      <w:r w:rsidR="00B771D6">
        <w:rPr>
          <w:sz w:val="24"/>
          <w:szCs w:val="24"/>
        </w:rPr>
        <w:t>centocinquanta</w:t>
      </w:r>
      <w:r w:rsidR="00A727A5">
        <w:rPr>
          <w:sz w:val="24"/>
          <w:szCs w:val="24"/>
        </w:rPr>
        <w:t>mila</w:t>
      </w:r>
      <w:r w:rsidRPr="006E3FB0">
        <w:rPr>
          <w:sz w:val="24"/>
          <w:szCs w:val="24"/>
        </w:rPr>
        <w:t xml:space="preserve">/00) che verrà svincolata dal Comune di </w:t>
      </w:r>
      <w:r w:rsidR="008C79F4">
        <w:rPr>
          <w:sz w:val="24"/>
          <w:szCs w:val="24"/>
        </w:rPr>
        <w:t>Trepuzzi</w:t>
      </w:r>
      <w:r w:rsidRPr="006E3FB0">
        <w:rPr>
          <w:sz w:val="24"/>
          <w:szCs w:val="24"/>
        </w:rPr>
        <w:t xml:space="preserve"> dopo cinque anni dalla data di sottoscrizione del contratto</w:t>
      </w:r>
      <w:r w:rsidR="002F4988">
        <w:rPr>
          <w:sz w:val="24"/>
          <w:szCs w:val="24"/>
        </w:rPr>
        <w:t>, ovvero nel maggior termine proposto nell’offerta</w:t>
      </w:r>
      <w:r w:rsidRPr="006E3FB0">
        <w:rPr>
          <w:sz w:val="24"/>
          <w:szCs w:val="24"/>
        </w:rPr>
        <w:t>;</w:t>
      </w:r>
    </w:p>
    <w:p w:rsidR="006E3FB0" w:rsidRPr="006E3FB0" w:rsidRDefault="006E3FB0" w:rsidP="006E3FB0">
      <w:pPr>
        <w:pStyle w:val="Paragrafoelenco"/>
        <w:numPr>
          <w:ilvl w:val="0"/>
          <w:numId w:val="1"/>
        </w:numPr>
        <w:adjustRightInd w:val="0"/>
        <w:jc w:val="both"/>
        <w:rPr>
          <w:sz w:val="24"/>
          <w:szCs w:val="24"/>
        </w:rPr>
      </w:pPr>
      <w:r w:rsidRPr="006E3FB0">
        <w:rPr>
          <w:sz w:val="24"/>
          <w:szCs w:val="24"/>
        </w:rPr>
        <w:t xml:space="preserve">di impegnarsi a presentare, in conformità a quanto stabilito all’art. </w:t>
      </w:r>
      <w:r w:rsidR="008C79F4">
        <w:rPr>
          <w:sz w:val="24"/>
          <w:szCs w:val="24"/>
        </w:rPr>
        <w:t>7</w:t>
      </w:r>
      <w:r w:rsidRPr="006E3FB0">
        <w:rPr>
          <w:sz w:val="24"/>
          <w:szCs w:val="24"/>
        </w:rPr>
        <w:t xml:space="preserve"> del bando, contestualmente alla sottoscrizione del contratto di cessione del </w:t>
      </w:r>
      <w:r w:rsidR="008C79F4">
        <w:rPr>
          <w:sz w:val="24"/>
          <w:szCs w:val="24"/>
        </w:rPr>
        <w:t>51</w:t>
      </w:r>
      <w:r w:rsidRPr="006E3FB0">
        <w:rPr>
          <w:sz w:val="24"/>
          <w:szCs w:val="24"/>
        </w:rPr>
        <w:t>% delle quote (data di sottoscrizione), una garanzia fideiussoria, bancaria o assicurativa, (</w:t>
      </w:r>
      <w:r w:rsidRPr="006E3FB0">
        <w:rPr>
          <w:b/>
          <w:sz w:val="24"/>
          <w:szCs w:val="24"/>
        </w:rPr>
        <w:t xml:space="preserve">Modello </w:t>
      </w:r>
      <w:r w:rsidR="00B944D1">
        <w:rPr>
          <w:b/>
          <w:sz w:val="24"/>
          <w:szCs w:val="24"/>
        </w:rPr>
        <w:t>E</w:t>
      </w:r>
      <w:r w:rsidRPr="006E3FB0">
        <w:rPr>
          <w:sz w:val="24"/>
          <w:szCs w:val="24"/>
        </w:rPr>
        <w:t>)</w:t>
      </w:r>
      <w:r w:rsidR="002F4988">
        <w:rPr>
          <w:sz w:val="24"/>
          <w:szCs w:val="24"/>
        </w:rPr>
        <w:t xml:space="preserve"> </w:t>
      </w:r>
      <w:r w:rsidRPr="006E3FB0">
        <w:rPr>
          <w:sz w:val="24"/>
          <w:szCs w:val="24"/>
        </w:rPr>
        <w:t xml:space="preserve">di euro </w:t>
      </w:r>
      <w:r w:rsidR="00B771D6">
        <w:rPr>
          <w:sz w:val="24"/>
          <w:szCs w:val="24"/>
        </w:rPr>
        <w:t>3</w:t>
      </w:r>
      <w:r w:rsidRPr="006E3FB0">
        <w:rPr>
          <w:sz w:val="24"/>
          <w:szCs w:val="24"/>
        </w:rPr>
        <w:t>0.000,00 (</w:t>
      </w:r>
      <w:r w:rsidR="00B771D6">
        <w:rPr>
          <w:sz w:val="24"/>
          <w:szCs w:val="24"/>
        </w:rPr>
        <w:t>trenta</w:t>
      </w:r>
      <w:r w:rsidR="00A727A5">
        <w:rPr>
          <w:sz w:val="24"/>
          <w:szCs w:val="24"/>
        </w:rPr>
        <w:t>mila</w:t>
      </w:r>
      <w:r w:rsidRPr="006E3FB0">
        <w:rPr>
          <w:sz w:val="24"/>
          <w:szCs w:val="24"/>
        </w:rPr>
        <w:t xml:space="preserve">/00) che verrà svincolata dal Comune di </w:t>
      </w:r>
      <w:r w:rsidR="008C79F4">
        <w:rPr>
          <w:sz w:val="24"/>
          <w:szCs w:val="24"/>
        </w:rPr>
        <w:t>Trepuzzi</w:t>
      </w:r>
      <w:r w:rsidRPr="006E3FB0">
        <w:rPr>
          <w:sz w:val="24"/>
          <w:szCs w:val="24"/>
        </w:rPr>
        <w:t xml:space="preserve"> dopo dieci anni dalla data di sottoscrizione del contratto;</w:t>
      </w:r>
    </w:p>
    <w:p w:rsidR="006E3FB0" w:rsidRDefault="006E3FB0" w:rsidP="006E3FB0">
      <w:pPr>
        <w:pStyle w:val="Paragrafoelenco"/>
        <w:numPr>
          <w:ilvl w:val="0"/>
          <w:numId w:val="1"/>
        </w:numPr>
        <w:adjustRightInd w:val="0"/>
        <w:jc w:val="both"/>
        <w:rPr>
          <w:sz w:val="24"/>
          <w:szCs w:val="24"/>
        </w:rPr>
      </w:pPr>
      <w:r w:rsidRPr="006E3FB0">
        <w:rPr>
          <w:sz w:val="24"/>
          <w:szCs w:val="24"/>
        </w:rPr>
        <w:t>di impegnarsi a procedere alla ricostituzione delle sopra citate garanzia fideiussoria, bancaria o assicurativa, ove questa sia venuta meno,</w:t>
      </w:r>
      <w:r w:rsidR="008C79F4">
        <w:rPr>
          <w:sz w:val="24"/>
          <w:szCs w:val="24"/>
        </w:rPr>
        <w:t xml:space="preserve"> secondo quanto previsto agli artt. 6 e 7 del bando,</w:t>
      </w:r>
      <w:r w:rsidRPr="006E3FB0">
        <w:rPr>
          <w:sz w:val="24"/>
          <w:szCs w:val="24"/>
        </w:rPr>
        <w:t xml:space="preserve"> entro il termine </w:t>
      </w:r>
      <w:r w:rsidR="00CF083E">
        <w:rPr>
          <w:sz w:val="24"/>
          <w:szCs w:val="24"/>
        </w:rPr>
        <w:t>di 15 giorni dall’incameramento;</w:t>
      </w:r>
    </w:p>
    <w:p w:rsidR="00CF083E" w:rsidRDefault="00CF083E" w:rsidP="006E3FB0">
      <w:pPr>
        <w:pStyle w:val="Paragrafoelenco"/>
        <w:numPr>
          <w:ilvl w:val="0"/>
          <w:numId w:val="1"/>
        </w:num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di impegnarsi</w:t>
      </w:r>
      <w:r w:rsidR="00643D24">
        <w:rPr>
          <w:sz w:val="24"/>
          <w:szCs w:val="24"/>
        </w:rPr>
        <w:t>, in caso di aggiudicazione,</w:t>
      </w:r>
      <w:r>
        <w:rPr>
          <w:sz w:val="24"/>
          <w:szCs w:val="24"/>
        </w:rPr>
        <w:t xml:space="preserve"> a rimborsare al Comune di </w:t>
      </w:r>
      <w:r w:rsidR="008C79F4">
        <w:rPr>
          <w:sz w:val="24"/>
          <w:szCs w:val="24"/>
        </w:rPr>
        <w:t>Trepuzzi</w:t>
      </w:r>
      <w:r>
        <w:rPr>
          <w:sz w:val="24"/>
          <w:szCs w:val="24"/>
        </w:rPr>
        <w:t xml:space="preserve"> le spese documentate sostenute per la pubblicità della presente procedura, ai sensi dell’art. 18 del bando di gara</w:t>
      </w:r>
      <w:r w:rsidR="008C79F4">
        <w:rPr>
          <w:sz w:val="24"/>
          <w:szCs w:val="24"/>
        </w:rPr>
        <w:t>;</w:t>
      </w:r>
    </w:p>
    <w:p w:rsidR="008C79F4" w:rsidRPr="006E3FB0" w:rsidRDefault="008C79F4" w:rsidP="006E3FB0">
      <w:pPr>
        <w:pStyle w:val="Paragrafoelenco"/>
        <w:numPr>
          <w:ilvl w:val="0"/>
          <w:numId w:val="1"/>
        </w:num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impegnarsi a </w:t>
      </w:r>
      <w:r w:rsidRPr="008C79F4">
        <w:rPr>
          <w:sz w:val="24"/>
          <w:szCs w:val="24"/>
        </w:rPr>
        <w:t xml:space="preserve">mettere a disposizione della società Farmacia Comunale di Trepuzzi S.r.l. la titolarità dell’autorizzazione farmaceutica al fine di mantenere congiunta la titolarità con la gestione, per tutta la durata della </w:t>
      </w:r>
      <w:r w:rsidR="00563AED">
        <w:rPr>
          <w:sz w:val="24"/>
          <w:szCs w:val="24"/>
        </w:rPr>
        <w:t xml:space="preserve">medesima </w:t>
      </w:r>
      <w:r w:rsidRPr="008C79F4">
        <w:rPr>
          <w:sz w:val="24"/>
          <w:szCs w:val="24"/>
        </w:rPr>
        <w:t>società</w:t>
      </w:r>
      <w:r w:rsidR="00563AED">
        <w:rPr>
          <w:sz w:val="24"/>
          <w:szCs w:val="24"/>
        </w:rPr>
        <w:t>.</w:t>
      </w:r>
    </w:p>
    <w:p w:rsidR="000B526B" w:rsidRPr="006E3FB0" w:rsidRDefault="000B526B">
      <w:pPr>
        <w:pStyle w:val="Corpodeltesto"/>
        <w:spacing w:before="4"/>
      </w:pPr>
    </w:p>
    <w:p w:rsidR="000B526B" w:rsidRPr="006E3FB0" w:rsidRDefault="000B526B">
      <w:pPr>
        <w:pStyle w:val="Corpodeltesto"/>
      </w:pPr>
    </w:p>
    <w:p w:rsidR="000B526B" w:rsidRPr="006E3FB0" w:rsidRDefault="000B526B">
      <w:pPr>
        <w:pStyle w:val="Corpodeltesto"/>
      </w:pPr>
    </w:p>
    <w:p w:rsidR="000B526B" w:rsidRPr="006E3FB0" w:rsidRDefault="000B526B">
      <w:pPr>
        <w:pStyle w:val="Corpodeltesto"/>
        <w:spacing w:before="6"/>
      </w:pPr>
    </w:p>
    <w:p w:rsidR="000B526B" w:rsidRPr="006E3FB0" w:rsidRDefault="00FC3C2E">
      <w:pPr>
        <w:pStyle w:val="Corpodeltesto"/>
        <w:ind w:left="652"/>
        <w:jc w:val="both"/>
      </w:pPr>
      <w:r w:rsidRPr="006E3FB0">
        <w:rPr>
          <w:color w:val="231F20"/>
        </w:rPr>
        <w:t>(luogo e data)</w:t>
      </w:r>
    </w:p>
    <w:p w:rsidR="000B526B" w:rsidRPr="006E3FB0" w:rsidRDefault="000B526B">
      <w:pPr>
        <w:pStyle w:val="Corpodeltesto"/>
      </w:pPr>
    </w:p>
    <w:p w:rsidR="000B526B" w:rsidRPr="006E3FB0" w:rsidRDefault="00FC3C2E">
      <w:pPr>
        <w:pStyle w:val="Corpodeltesto"/>
        <w:ind w:left="566"/>
        <w:jc w:val="both"/>
      </w:pPr>
      <w:r w:rsidRPr="006E3FB0">
        <w:rPr>
          <w:color w:val="231F20"/>
        </w:rPr>
        <w:t>……………………………….</w:t>
      </w:r>
    </w:p>
    <w:p w:rsidR="000B526B" w:rsidRPr="006E3FB0" w:rsidRDefault="000B526B">
      <w:pPr>
        <w:pStyle w:val="Corpodeltesto"/>
      </w:pPr>
    </w:p>
    <w:p w:rsidR="000B526B" w:rsidRPr="006E3FB0" w:rsidRDefault="00FC3C2E">
      <w:pPr>
        <w:pStyle w:val="Corpodeltesto"/>
        <w:ind w:right="2298"/>
        <w:jc w:val="right"/>
      </w:pPr>
      <w:r w:rsidRPr="006E3FB0">
        <w:rPr>
          <w:color w:val="231F20"/>
        </w:rPr>
        <w:t>Firma</w:t>
      </w:r>
    </w:p>
    <w:p w:rsidR="000B526B" w:rsidRPr="006E3FB0" w:rsidRDefault="000B526B">
      <w:pPr>
        <w:pStyle w:val="Corpodeltesto"/>
        <w:spacing w:before="3"/>
      </w:pPr>
    </w:p>
    <w:p w:rsidR="000B526B" w:rsidRDefault="00FC3C2E">
      <w:pPr>
        <w:pStyle w:val="Corpodeltesto"/>
        <w:ind w:left="5739" w:right="1221"/>
        <w:jc w:val="center"/>
        <w:rPr>
          <w:color w:val="231F20"/>
        </w:rPr>
      </w:pPr>
      <w:r w:rsidRPr="006E3FB0">
        <w:rPr>
          <w:color w:val="231F20"/>
        </w:rPr>
        <w:t>………………………………</w:t>
      </w:r>
    </w:p>
    <w:p w:rsidR="00677F66" w:rsidRDefault="00677F66">
      <w:pPr>
        <w:pStyle w:val="Corpodeltesto"/>
        <w:ind w:left="5739" w:right="1221"/>
        <w:jc w:val="center"/>
        <w:rPr>
          <w:color w:val="231F20"/>
        </w:rPr>
      </w:pPr>
    </w:p>
    <w:p w:rsidR="00677F66" w:rsidRDefault="00677F66">
      <w:pPr>
        <w:pStyle w:val="Corpodeltesto"/>
        <w:ind w:left="5739" w:right="1221"/>
        <w:jc w:val="center"/>
        <w:rPr>
          <w:color w:val="231F20"/>
        </w:rPr>
      </w:pPr>
    </w:p>
    <w:p w:rsidR="00677F66" w:rsidRDefault="00677F66">
      <w:pPr>
        <w:pStyle w:val="Corpodeltesto"/>
        <w:ind w:left="5739" w:right="1221"/>
        <w:jc w:val="center"/>
        <w:rPr>
          <w:color w:val="231F20"/>
        </w:rPr>
      </w:pPr>
    </w:p>
    <w:p w:rsidR="00677F66" w:rsidRDefault="00677F66">
      <w:pPr>
        <w:pStyle w:val="Corpodeltesto"/>
        <w:ind w:left="5739" w:right="1221"/>
        <w:jc w:val="center"/>
        <w:rPr>
          <w:color w:val="231F20"/>
        </w:rPr>
      </w:pPr>
    </w:p>
    <w:p w:rsidR="00677F66" w:rsidRDefault="00677F66">
      <w:pPr>
        <w:pStyle w:val="Corpodeltesto"/>
        <w:ind w:left="5739" w:right="1221"/>
        <w:jc w:val="center"/>
        <w:rPr>
          <w:color w:val="231F20"/>
        </w:rPr>
      </w:pPr>
    </w:p>
    <w:p w:rsidR="00677F66" w:rsidRDefault="00677F66">
      <w:pPr>
        <w:pStyle w:val="Corpodeltesto"/>
        <w:ind w:left="5739" w:right="1221"/>
        <w:jc w:val="center"/>
        <w:rPr>
          <w:color w:val="231F20"/>
        </w:rPr>
      </w:pPr>
    </w:p>
    <w:p w:rsidR="00677F66" w:rsidRDefault="00677F66">
      <w:pPr>
        <w:pStyle w:val="Corpodeltesto"/>
        <w:ind w:left="5739" w:right="1221"/>
        <w:jc w:val="center"/>
        <w:rPr>
          <w:color w:val="231F20"/>
        </w:rPr>
      </w:pPr>
    </w:p>
    <w:p w:rsidR="00677F66" w:rsidRDefault="00677F66" w:rsidP="00677F66">
      <w:pPr>
        <w:pStyle w:val="Titolo1"/>
        <w:spacing w:before="201" w:line="274" w:lineRule="exact"/>
        <w:ind w:left="0"/>
      </w:pPr>
      <w:r>
        <w:rPr>
          <w:color w:val="231F20"/>
        </w:rPr>
        <w:t>ALLEGA</w:t>
      </w:r>
    </w:p>
    <w:p w:rsidR="00677F66" w:rsidRDefault="00677F66" w:rsidP="00677F66">
      <w:pPr>
        <w:pStyle w:val="Corpodeltesto"/>
        <w:ind w:left="110" w:right="233"/>
      </w:pPr>
      <w:r>
        <w:rPr>
          <w:color w:val="231F20"/>
        </w:rPr>
        <w:t>copia fotostatica, ancorché non autenticata, di un proprio valido documento di identità, nonché, nel caso di procuratore, l’originale o copia conforme, della procura speciale</w:t>
      </w:r>
    </w:p>
    <w:p w:rsidR="00677F66" w:rsidRPr="006E3FB0" w:rsidRDefault="00677F66">
      <w:pPr>
        <w:pStyle w:val="Corpodeltesto"/>
        <w:ind w:left="5739" w:right="1221"/>
        <w:jc w:val="center"/>
      </w:pPr>
    </w:p>
    <w:sectPr w:rsidR="00677F66" w:rsidRPr="006E3FB0" w:rsidSect="00492AAE">
      <w:pgSz w:w="1190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6F6D"/>
    <w:multiLevelType w:val="hybridMultilevel"/>
    <w:tmpl w:val="EED29CB0"/>
    <w:lvl w:ilvl="0" w:tplc="AADEB9B8">
      <w:start w:val="1"/>
      <w:numFmt w:val="lowerLetter"/>
      <w:lvlText w:val="%1)"/>
      <w:lvlJc w:val="left"/>
      <w:pPr>
        <w:ind w:left="614" w:hanging="360"/>
        <w:jc w:val="left"/>
      </w:pPr>
      <w:rPr>
        <w:rFonts w:hint="default"/>
        <w:spacing w:val="-1"/>
        <w:w w:val="97"/>
        <w:lang w:val="it-IT" w:eastAsia="it-IT" w:bidi="it-IT"/>
      </w:rPr>
    </w:lvl>
    <w:lvl w:ilvl="1" w:tplc="55E48DC0">
      <w:numFmt w:val="bullet"/>
      <w:lvlText w:val="•"/>
      <w:lvlJc w:val="left"/>
      <w:pPr>
        <w:ind w:left="1546" w:hanging="360"/>
      </w:pPr>
      <w:rPr>
        <w:rFonts w:hint="default"/>
        <w:lang w:val="it-IT" w:eastAsia="it-IT" w:bidi="it-IT"/>
      </w:rPr>
    </w:lvl>
    <w:lvl w:ilvl="2" w:tplc="7832BA9A">
      <w:numFmt w:val="bullet"/>
      <w:lvlText w:val="•"/>
      <w:lvlJc w:val="left"/>
      <w:pPr>
        <w:ind w:left="2472" w:hanging="360"/>
      </w:pPr>
      <w:rPr>
        <w:rFonts w:hint="default"/>
        <w:lang w:val="it-IT" w:eastAsia="it-IT" w:bidi="it-IT"/>
      </w:rPr>
    </w:lvl>
    <w:lvl w:ilvl="3" w:tplc="3FDC5E8E">
      <w:numFmt w:val="bullet"/>
      <w:lvlText w:val="•"/>
      <w:lvlJc w:val="left"/>
      <w:pPr>
        <w:ind w:left="3398" w:hanging="360"/>
      </w:pPr>
      <w:rPr>
        <w:rFonts w:hint="default"/>
        <w:lang w:val="it-IT" w:eastAsia="it-IT" w:bidi="it-IT"/>
      </w:rPr>
    </w:lvl>
    <w:lvl w:ilvl="4" w:tplc="CE12323E">
      <w:numFmt w:val="bullet"/>
      <w:lvlText w:val="•"/>
      <w:lvlJc w:val="left"/>
      <w:pPr>
        <w:ind w:left="4324" w:hanging="360"/>
      </w:pPr>
      <w:rPr>
        <w:rFonts w:hint="default"/>
        <w:lang w:val="it-IT" w:eastAsia="it-IT" w:bidi="it-IT"/>
      </w:rPr>
    </w:lvl>
    <w:lvl w:ilvl="5" w:tplc="BCDCC8A6">
      <w:numFmt w:val="bullet"/>
      <w:lvlText w:val="•"/>
      <w:lvlJc w:val="left"/>
      <w:pPr>
        <w:ind w:left="5250" w:hanging="360"/>
      </w:pPr>
      <w:rPr>
        <w:rFonts w:hint="default"/>
        <w:lang w:val="it-IT" w:eastAsia="it-IT" w:bidi="it-IT"/>
      </w:rPr>
    </w:lvl>
    <w:lvl w:ilvl="6" w:tplc="013A82E8">
      <w:numFmt w:val="bullet"/>
      <w:lvlText w:val="•"/>
      <w:lvlJc w:val="left"/>
      <w:pPr>
        <w:ind w:left="6176" w:hanging="360"/>
      </w:pPr>
      <w:rPr>
        <w:rFonts w:hint="default"/>
        <w:lang w:val="it-IT" w:eastAsia="it-IT" w:bidi="it-IT"/>
      </w:rPr>
    </w:lvl>
    <w:lvl w:ilvl="7" w:tplc="8224219A">
      <w:numFmt w:val="bullet"/>
      <w:lvlText w:val="•"/>
      <w:lvlJc w:val="left"/>
      <w:pPr>
        <w:ind w:left="7102" w:hanging="360"/>
      </w:pPr>
      <w:rPr>
        <w:rFonts w:hint="default"/>
        <w:lang w:val="it-IT" w:eastAsia="it-IT" w:bidi="it-IT"/>
      </w:rPr>
    </w:lvl>
    <w:lvl w:ilvl="8" w:tplc="9BF82384">
      <w:numFmt w:val="bullet"/>
      <w:lvlText w:val="•"/>
      <w:lvlJc w:val="left"/>
      <w:pPr>
        <w:ind w:left="8028" w:hanging="360"/>
      </w:pPr>
      <w:rPr>
        <w:rFonts w:hint="default"/>
        <w:lang w:val="it-IT" w:eastAsia="it-IT" w:bidi="it-IT"/>
      </w:rPr>
    </w:lvl>
  </w:abstractNum>
  <w:abstractNum w:abstractNumId="1">
    <w:nsid w:val="681A7CD3"/>
    <w:multiLevelType w:val="hybridMultilevel"/>
    <w:tmpl w:val="EED29CB0"/>
    <w:lvl w:ilvl="0" w:tplc="AADEB9B8">
      <w:start w:val="1"/>
      <w:numFmt w:val="lowerLetter"/>
      <w:lvlText w:val="%1)"/>
      <w:lvlJc w:val="left"/>
      <w:pPr>
        <w:ind w:left="614" w:hanging="360"/>
        <w:jc w:val="left"/>
      </w:pPr>
      <w:rPr>
        <w:rFonts w:hint="default"/>
        <w:spacing w:val="-1"/>
        <w:w w:val="97"/>
        <w:lang w:val="it-IT" w:eastAsia="it-IT" w:bidi="it-IT"/>
      </w:rPr>
    </w:lvl>
    <w:lvl w:ilvl="1" w:tplc="55E48DC0">
      <w:numFmt w:val="bullet"/>
      <w:lvlText w:val="•"/>
      <w:lvlJc w:val="left"/>
      <w:pPr>
        <w:ind w:left="1546" w:hanging="360"/>
      </w:pPr>
      <w:rPr>
        <w:rFonts w:hint="default"/>
        <w:lang w:val="it-IT" w:eastAsia="it-IT" w:bidi="it-IT"/>
      </w:rPr>
    </w:lvl>
    <w:lvl w:ilvl="2" w:tplc="7832BA9A">
      <w:numFmt w:val="bullet"/>
      <w:lvlText w:val="•"/>
      <w:lvlJc w:val="left"/>
      <w:pPr>
        <w:ind w:left="2472" w:hanging="360"/>
      </w:pPr>
      <w:rPr>
        <w:rFonts w:hint="default"/>
        <w:lang w:val="it-IT" w:eastAsia="it-IT" w:bidi="it-IT"/>
      </w:rPr>
    </w:lvl>
    <w:lvl w:ilvl="3" w:tplc="3FDC5E8E">
      <w:numFmt w:val="bullet"/>
      <w:lvlText w:val="•"/>
      <w:lvlJc w:val="left"/>
      <w:pPr>
        <w:ind w:left="3398" w:hanging="360"/>
      </w:pPr>
      <w:rPr>
        <w:rFonts w:hint="default"/>
        <w:lang w:val="it-IT" w:eastAsia="it-IT" w:bidi="it-IT"/>
      </w:rPr>
    </w:lvl>
    <w:lvl w:ilvl="4" w:tplc="CE12323E">
      <w:numFmt w:val="bullet"/>
      <w:lvlText w:val="•"/>
      <w:lvlJc w:val="left"/>
      <w:pPr>
        <w:ind w:left="4324" w:hanging="360"/>
      </w:pPr>
      <w:rPr>
        <w:rFonts w:hint="default"/>
        <w:lang w:val="it-IT" w:eastAsia="it-IT" w:bidi="it-IT"/>
      </w:rPr>
    </w:lvl>
    <w:lvl w:ilvl="5" w:tplc="BCDCC8A6">
      <w:numFmt w:val="bullet"/>
      <w:lvlText w:val="•"/>
      <w:lvlJc w:val="left"/>
      <w:pPr>
        <w:ind w:left="5250" w:hanging="360"/>
      </w:pPr>
      <w:rPr>
        <w:rFonts w:hint="default"/>
        <w:lang w:val="it-IT" w:eastAsia="it-IT" w:bidi="it-IT"/>
      </w:rPr>
    </w:lvl>
    <w:lvl w:ilvl="6" w:tplc="013A82E8">
      <w:numFmt w:val="bullet"/>
      <w:lvlText w:val="•"/>
      <w:lvlJc w:val="left"/>
      <w:pPr>
        <w:ind w:left="6176" w:hanging="360"/>
      </w:pPr>
      <w:rPr>
        <w:rFonts w:hint="default"/>
        <w:lang w:val="it-IT" w:eastAsia="it-IT" w:bidi="it-IT"/>
      </w:rPr>
    </w:lvl>
    <w:lvl w:ilvl="7" w:tplc="8224219A">
      <w:numFmt w:val="bullet"/>
      <w:lvlText w:val="•"/>
      <w:lvlJc w:val="left"/>
      <w:pPr>
        <w:ind w:left="7102" w:hanging="360"/>
      </w:pPr>
      <w:rPr>
        <w:rFonts w:hint="default"/>
        <w:lang w:val="it-IT" w:eastAsia="it-IT" w:bidi="it-IT"/>
      </w:rPr>
    </w:lvl>
    <w:lvl w:ilvl="8" w:tplc="9BF82384">
      <w:numFmt w:val="bullet"/>
      <w:lvlText w:val="•"/>
      <w:lvlJc w:val="left"/>
      <w:pPr>
        <w:ind w:left="8028" w:hanging="360"/>
      </w:pPr>
      <w:rPr>
        <w:rFonts w:hint="default"/>
        <w:lang w:val="it-IT" w:eastAsia="it-IT" w:bidi="it-IT"/>
      </w:rPr>
    </w:lvl>
  </w:abstractNum>
  <w:abstractNum w:abstractNumId="2">
    <w:nsid w:val="6FB37D24"/>
    <w:multiLevelType w:val="hybridMultilevel"/>
    <w:tmpl w:val="63529918"/>
    <w:lvl w:ilvl="0" w:tplc="B5564390">
      <w:numFmt w:val="bullet"/>
      <w:lvlText w:val="o"/>
      <w:lvlJc w:val="left"/>
      <w:pPr>
        <w:ind w:left="832" w:hanging="348"/>
      </w:pPr>
      <w:rPr>
        <w:rFonts w:ascii="Courier New" w:eastAsia="Courier New" w:hAnsi="Courier New" w:cs="Courier New" w:hint="default"/>
        <w:color w:val="231F20"/>
        <w:w w:val="98"/>
        <w:sz w:val="24"/>
        <w:szCs w:val="24"/>
        <w:lang w:val="it-IT" w:eastAsia="it-IT" w:bidi="it-IT"/>
      </w:rPr>
    </w:lvl>
    <w:lvl w:ilvl="1" w:tplc="6186E50A">
      <w:numFmt w:val="bullet"/>
      <w:lvlText w:val="•"/>
      <w:lvlJc w:val="left"/>
      <w:pPr>
        <w:ind w:left="1744" w:hanging="348"/>
      </w:pPr>
      <w:rPr>
        <w:rFonts w:hint="default"/>
        <w:lang w:val="it-IT" w:eastAsia="it-IT" w:bidi="it-IT"/>
      </w:rPr>
    </w:lvl>
    <w:lvl w:ilvl="2" w:tplc="500408DC">
      <w:numFmt w:val="bullet"/>
      <w:lvlText w:val="•"/>
      <w:lvlJc w:val="left"/>
      <w:pPr>
        <w:ind w:left="2648" w:hanging="348"/>
      </w:pPr>
      <w:rPr>
        <w:rFonts w:hint="default"/>
        <w:lang w:val="it-IT" w:eastAsia="it-IT" w:bidi="it-IT"/>
      </w:rPr>
    </w:lvl>
    <w:lvl w:ilvl="3" w:tplc="2CC27F32">
      <w:numFmt w:val="bullet"/>
      <w:lvlText w:val="•"/>
      <w:lvlJc w:val="left"/>
      <w:pPr>
        <w:ind w:left="3552" w:hanging="348"/>
      </w:pPr>
      <w:rPr>
        <w:rFonts w:hint="default"/>
        <w:lang w:val="it-IT" w:eastAsia="it-IT" w:bidi="it-IT"/>
      </w:rPr>
    </w:lvl>
    <w:lvl w:ilvl="4" w:tplc="38E8A0E6">
      <w:numFmt w:val="bullet"/>
      <w:lvlText w:val="•"/>
      <w:lvlJc w:val="left"/>
      <w:pPr>
        <w:ind w:left="4456" w:hanging="348"/>
      </w:pPr>
      <w:rPr>
        <w:rFonts w:hint="default"/>
        <w:lang w:val="it-IT" w:eastAsia="it-IT" w:bidi="it-IT"/>
      </w:rPr>
    </w:lvl>
    <w:lvl w:ilvl="5" w:tplc="05D2AD24">
      <w:numFmt w:val="bullet"/>
      <w:lvlText w:val="•"/>
      <w:lvlJc w:val="left"/>
      <w:pPr>
        <w:ind w:left="5360" w:hanging="348"/>
      </w:pPr>
      <w:rPr>
        <w:rFonts w:hint="default"/>
        <w:lang w:val="it-IT" w:eastAsia="it-IT" w:bidi="it-IT"/>
      </w:rPr>
    </w:lvl>
    <w:lvl w:ilvl="6" w:tplc="E96A4776">
      <w:numFmt w:val="bullet"/>
      <w:lvlText w:val="•"/>
      <w:lvlJc w:val="left"/>
      <w:pPr>
        <w:ind w:left="6264" w:hanging="348"/>
      </w:pPr>
      <w:rPr>
        <w:rFonts w:hint="default"/>
        <w:lang w:val="it-IT" w:eastAsia="it-IT" w:bidi="it-IT"/>
      </w:rPr>
    </w:lvl>
    <w:lvl w:ilvl="7" w:tplc="0B541804">
      <w:numFmt w:val="bullet"/>
      <w:lvlText w:val="•"/>
      <w:lvlJc w:val="left"/>
      <w:pPr>
        <w:ind w:left="7168" w:hanging="348"/>
      </w:pPr>
      <w:rPr>
        <w:rFonts w:hint="default"/>
        <w:lang w:val="it-IT" w:eastAsia="it-IT" w:bidi="it-IT"/>
      </w:rPr>
    </w:lvl>
    <w:lvl w:ilvl="8" w:tplc="B5F62F6E">
      <w:numFmt w:val="bullet"/>
      <w:lvlText w:val="•"/>
      <w:lvlJc w:val="left"/>
      <w:pPr>
        <w:ind w:left="8072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B526B"/>
    <w:rsid w:val="000B526B"/>
    <w:rsid w:val="00204D62"/>
    <w:rsid w:val="002F4988"/>
    <w:rsid w:val="00492AAE"/>
    <w:rsid w:val="00563AED"/>
    <w:rsid w:val="00643D24"/>
    <w:rsid w:val="00677F66"/>
    <w:rsid w:val="006E3FB0"/>
    <w:rsid w:val="007F6BDD"/>
    <w:rsid w:val="008403E8"/>
    <w:rsid w:val="0089695A"/>
    <w:rsid w:val="008C79F4"/>
    <w:rsid w:val="00A727A5"/>
    <w:rsid w:val="00B669DF"/>
    <w:rsid w:val="00B771D6"/>
    <w:rsid w:val="00B944D1"/>
    <w:rsid w:val="00CF083E"/>
    <w:rsid w:val="00E70CF8"/>
    <w:rsid w:val="00FC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92AAE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492AAE"/>
    <w:pPr>
      <w:spacing w:before="90"/>
      <w:ind w:left="112" w:right="12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A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92AA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92AAE"/>
    <w:pPr>
      <w:ind w:left="614" w:hanging="360"/>
    </w:pPr>
  </w:style>
  <w:style w:type="paragraph" w:customStyle="1" w:styleId="TableParagraph">
    <w:name w:val="Table Paragraph"/>
    <w:basedOn w:val="Normale"/>
    <w:uiPriority w:val="1"/>
    <w:qFormat/>
    <w:rsid w:val="00492A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prova1.pdf</vt:lpstr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prova1.pdf</dc:title>
  <dc:creator>B024980</dc:creator>
  <cp:keywords>()</cp:keywords>
  <cp:lastModifiedBy>BiscontiB</cp:lastModifiedBy>
  <cp:revision>13</cp:revision>
  <dcterms:created xsi:type="dcterms:W3CDTF">2020-01-30T10:39:00Z</dcterms:created>
  <dcterms:modified xsi:type="dcterms:W3CDTF">2021-12-09T09:44:00Z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2019-02-06T00:00:00Z</vt:filetime>
  </property>
</Properties>
</file>