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78" w:rsidRPr="00C67C86" w:rsidRDefault="00276F78" w:rsidP="00276F78">
      <w:pPr>
        <w:jc w:val="center"/>
        <w:rPr>
          <w:rFonts w:ascii="Garamond" w:hAnsi="Garamond"/>
          <w:b/>
          <w:sz w:val="28"/>
          <w:szCs w:val="28"/>
        </w:rPr>
      </w:pPr>
      <w:r w:rsidRPr="00C67C86">
        <w:rPr>
          <w:rFonts w:ascii="Garamond" w:hAnsi="Garamond"/>
          <w:b/>
          <w:sz w:val="28"/>
          <w:szCs w:val="28"/>
        </w:rPr>
        <w:t xml:space="preserve">COMUNE </w:t>
      </w:r>
      <w:proofErr w:type="spellStart"/>
      <w:r w:rsidRPr="00C67C86">
        <w:rPr>
          <w:rFonts w:ascii="Garamond" w:hAnsi="Garamond"/>
          <w:b/>
          <w:sz w:val="28"/>
          <w:szCs w:val="28"/>
        </w:rPr>
        <w:t>DI</w:t>
      </w:r>
      <w:proofErr w:type="spellEnd"/>
      <w:r w:rsidRPr="00C67C8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TREPUZZI</w:t>
      </w:r>
    </w:p>
    <w:p w:rsidR="00276F78" w:rsidRPr="00C36263" w:rsidRDefault="00276F78" w:rsidP="00276F78">
      <w:pPr>
        <w:pStyle w:val="Titolo1"/>
        <w:spacing w:before="0" w:after="0"/>
        <w:jc w:val="both"/>
        <w:rPr>
          <w:rFonts w:ascii="Garamond" w:hAnsi="Garamond"/>
          <w:sz w:val="24"/>
          <w:szCs w:val="24"/>
        </w:rPr>
      </w:pPr>
    </w:p>
    <w:p w:rsidR="00276F78" w:rsidRPr="00C36263" w:rsidRDefault="00276F78" w:rsidP="00276F78">
      <w:pPr>
        <w:pStyle w:val="Titolo1"/>
        <w:spacing w:before="0" w:after="0"/>
        <w:jc w:val="center"/>
        <w:rPr>
          <w:rFonts w:ascii="Garamond" w:hAnsi="Garamond"/>
          <w:sz w:val="28"/>
          <w:szCs w:val="28"/>
        </w:rPr>
      </w:pPr>
      <w:r w:rsidRPr="00C36263">
        <w:rPr>
          <w:rFonts w:ascii="Garamond" w:hAnsi="Garamond"/>
          <w:sz w:val="28"/>
          <w:szCs w:val="28"/>
        </w:rPr>
        <w:t>CONSIGLIO COMUNALE DEL</w:t>
      </w:r>
      <w:r>
        <w:rPr>
          <w:rFonts w:ascii="Garamond" w:hAnsi="Garamond"/>
          <w:sz w:val="28"/>
          <w:szCs w:val="28"/>
        </w:rPr>
        <w:t xml:space="preserve"> 30 SETTEMBRE 2022</w:t>
      </w:r>
    </w:p>
    <w:p w:rsidR="00276F78" w:rsidRDefault="00276F78" w:rsidP="00276F78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</w:p>
    <w:p w:rsidR="00276F78" w:rsidRDefault="00276F78" w:rsidP="00276F78">
      <w:pPr>
        <w:autoSpaceDE w:val="0"/>
        <w:autoSpaceDN w:val="0"/>
        <w:adjustRightInd w:val="0"/>
        <w:jc w:val="center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PUNTO </w:t>
      </w:r>
      <w:r w:rsidRPr="00515496">
        <w:rPr>
          <w:rFonts w:ascii="Garamond" w:eastAsiaTheme="minorHAnsi" w:hAnsi="Garamond"/>
          <w:lang w:eastAsia="en-US"/>
        </w:rPr>
        <w:t>2</w:t>
      </w:r>
      <w:r>
        <w:rPr>
          <w:rFonts w:ascii="Garamond" w:eastAsiaTheme="minorHAnsi" w:hAnsi="Garamond"/>
          <w:lang w:eastAsia="en-US"/>
        </w:rPr>
        <w:t xml:space="preserve"> </w:t>
      </w:r>
      <w:proofErr w:type="spellStart"/>
      <w:r>
        <w:rPr>
          <w:rFonts w:ascii="Garamond" w:eastAsiaTheme="minorHAnsi" w:hAnsi="Garamond"/>
          <w:lang w:eastAsia="en-US"/>
        </w:rPr>
        <w:t>O.D.G.</w:t>
      </w:r>
      <w:proofErr w:type="spellEnd"/>
    </w:p>
    <w:p w:rsidR="00276F78" w:rsidRDefault="00276F78" w:rsidP="00276F78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</w:p>
    <w:p w:rsidR="00276F78" w:rsidRPr="00515496" w:rsidRDefault="00276F78" w:rsidP="00276F78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  <w:r w:rsidRPr="00515496">
        <w:rPr>
          <w:rFonts w:ascii="Garamond" w:eastAsiaTheme="minorHAnsi" w:hAnsi="Garamond"/>
          <w:lang w:eastAsia="en-US"/>
        </w:rPr>
        <w:t>Riconoscimento debiti fuori bilancio a seguito di sentenze (lett. a) comma 1 art. 194 D. Lgs. 267/2000 e</w:t>
      </w:r>
      <w:r>
        <w:rPr>
          <w:rFonts w:ascii="Garamond" w:eastAsiaTheme="minorHAnsi" w:hAnsi="Garamond"/>
          <w:lang w:eastAsia="en-US"/>
        </w:rPr>
        <w:t xml:space="preserve"> </w:t>
      </w:r>
      <w:proofErr w:type="spellStart"/>
      <w:r w:rsidRPr="00515496">
        <w:rPr>
          <w:rFonts w:ascii="Garamond" w:eastAsiaTheme="minorHAnsi" w:hAnsi="Garamond"/>
          <w:lang w:eastAsia="en-US"/>
        </w:rPr>
        <w:t>s.m.i.</w:t>
      </w:r>
      <w:proofErr w:type="spellEnd"/>
      <w:r w:rsidRPr="00515496">
        <w:rPr>
          <w:rFonts w:ascii="Garamond" w:eastAsiaTheme="minorHAnsi" w:hAnsi="Garamond"/>
          <w:lang w:eastAsia="en-US"/>
        </w:rPr>
        <w:t xml:space="preserve">) - </w:t>
      </w:r>
      <w:proofErr w:type="spellStart"/>
      <w:r w:rsidRPr="00515496">
        <w:rPr>
          <w:rFonts w:ascii="Garamond" w:eastAsiaTheme="minorHAnsi" w:hAnsi="Garamond"/>
          <w:lang w:eastAsia="en-US"/>
        </w:rPr>
        <w:t>Duferco</w:t>
      </w:r>
      <w:proofErr w:type="spellEnd"/>
      <w:r w:rsidRPr="00515496">
        <w:rPr>
          <w:rFonts w:ascii="Garamond" w:eastAsiaTheme="minorHAnsi" w:hAnsi="Garamond"/>
          <w:lang w:eastAsia="en-US"/>
        </w:rPr>
        <w:t xml:space="preserve"> Energia </w:t>
      </w:r>
      <w:proofErr w:type="spellStart"/>
      <w:r w:rsidRPr="00515496">
        <w:rPr>
          <w:rFonts w:ascii="Garamond" w:eastAsiaTheme="minorHAnsi" w:hAnsi="Garamond"/>
          <w:lang w:eastAsia="en-US"/>
        </w:rPr>
        <w:t>S.p.a</w:t>
      </w:r>
      <w:proofErr w:type="spellEnd"/>
      <w:r w:rsidRPr="00515496">
        <w:rPr>
          <w:rFonts w:ascii="Garamond" w:eastAsiaTheme="minorHAnsi" w:hAnsi="Garamond"/>
          <w:lang w:eastAsia="en-US"/>
        </w:rPr>
        <w:t>;</w:t>
      </w:r>
    </w:p>
    <w:p w:rsidR="00276F78" w:rsidRDefault="00276F78" w:rsidP="00276F78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Prego assessore.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RAMPINO – Buongiorno.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Un attimo assessore,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la proposta di unire </w:t>
      </w:r>
      <w:r>
        <w:rPr>
          <w:rFonts w:ascii="Garamond" w:hAnsi="Garamond"/>
          <w:color w:val="000000"/>
          <w:shd w:val="clear" w:color="auto" w:fill="FFFFFF"/>
        </w:rPr>
        <w:t xml:space="preserve">i </w:t>
      </w:r>
      <w:proofErr w:type="spellStart"/>
      <w:r>
        <w:rPr>
          <w:rFonts w:ascii="Garamond" w:hAnsi="Garamond"/>
          <w:color w:val="000000"/>
          <w:shd w:val="clear" w:color="auto" w:fill="FFFFFF"/>
        </w:rPr>
        <w:t>tre…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RAMPINO – Sì, lo stavo per preannunciare, Presidente. Farò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un unico intervento di relazione che assorbe </w:t>
      </w:r>
      <w:r>
        <w:rPr>
          <w:rFonts w:ascii="Garamond" w:hAnsi="Garamond"/>
          <w:color w:val="000000"/>
          <w:shd w:val="clear" w:color="auto" w:fill="FFFFFF"/>
        </w:rPr>
        <w:t xml:space="preserve">i </w:t>
      </w:r>
      <w:r w:rsidRPr="00B236BD">
        <w:rPr>
          <w:rFonts w:ascii="Garamond" w:hAnsi="Garamond"/>
          <w:color w:val="000000"/>
          <w:shd w:val="clear" w:color="auto" w:fill="FFFFFF"/>
        </w:rPr>
        <w:t>punti 2</w:t>
      </w:r>
      <w:r>
        <w:rPr>
          <w:rFonts w:ascii="Garamond" w:hAnsi="Garamond"/>
          <w:color w:val="000000"/>
          <w:shd w:val="clear" w:color="auto" w:fill="FFFFFF"/>
        </w:rPr>
        <w:t xml:space="preserve">, 3 e 4 dell'ordine del giorno. Relazionerò sui tre debiti fuori bilancio,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poi se </w:t>
      </w:r>
      <w:r>
        <w:rPr>
          <w:rFonts w:ascii="Garamond" w:hAnsi="Garamond"/>
          <w:color w:val="000000"/>
          <w:shd w:val="clear" w:color="auto" w:fill="FFFFFF"/>
        </w:rPr>
        <w:t>l’op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posizione </w:t>
      </w:r>
      <w:r>
        <w:rPr>
          <w:rFonts w:ascii="Garamond" w:hAnsi="Garamond"/>
          <w:color w:val="000000"/>
          <w:shd w:val="clear" w:color="auto" w:fill="FFFFFF"/>
        </w:rPr>
        <w:t xml:space="preserve">ritiene di uniformarsi,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altrimenti comunque il dibattito continuerà con la stessa </w:t>
      </w:r>
      <w:r>
        <w:rPr>
          <w:rFonts w:ascii="Garamond" w:hAnsi="Garamond"/>
          <w:color w:val="000000"/>
          <w:shd w:val="clear" w:color="auto" w:fill="FFFFFF"/>
        </w:rPr>
        <w:t xml:space="preserve">cadenza. Era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giusto per ottimizzare i tempi di </w:t>
      </w:r>
      <w:r>
        <w:rPr>
          <w:rFonts w:ascii="Garamond" w:hAnsi="Garamond"/>
          <w:color w:val="000000"/>
          <w:shd w:val="clear" w:color="auto" w:fill="FFFFFF"/>
        </w:rPr>
        <w:t xml:space="preserve">discussione.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PRESIDENTE – Dopo il dibattito passiamo all’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approvazione una per una </w:t>
      </w:r>
      <w:r>
        <w:rPr>
          <w:rFonts w:ascii="Garamond" w:hAnsi="Garamond"/>
          <w:color w:val="000000"/>
          <w:shd w:val="clear" w:color="auto" w:fill="FFFFFF"/>
        </w:rPr>
        <w:t xml:space="preserve">delle delibere.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RAMPINO – Per quanto riguarda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il debito denominato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Duferco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Energia, giusto per intenderci, trattasi </w:t>
      </w:r>
      <w:r w:rsidRPr="00B236BD">
        <w:rPr>
          <w:rFonts w:ascii="Garamond" w:hAnsi="Garamond"/>
          <w:color w:val="000000"/>
          <w:shd w:val="clear" w:color="auto" w:fill="FFFFFF"/>
        </w:rPr>
        <w:t>di una vi</w:t>
      </w:r>
      <w:r>
        <w:rPr>
          <w:rFonts w:ascii="Garamond" w:hAnsi="Garamond"/>
          <w:color w:val="000000"/>
          <w:shd w:val="clear" w:color="auto" w:fill="FFFFFF"/>
        </w:rPr>
        <w:t>cenda che parte dal 2015 con un’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ordinanza sindacale relativa alla immediata </w:t>
      </w:r>
      <w:r>
        <w:rPr>
          <w:rFonts w:ascii="Garamond" w:hAnsi="Garamond"/>
          <w:color w:val="000000"/>
          <w:shd w:val="clear" w:color="auto" w:fill="FFFFFF"/>
        </w:rPr>
        <w:t>ri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attivazione dei servizi elettrici presso un immobile di proprietà della </w:t>
      </w:r>
      <w:proofErr w:type="spellStart"/>
      <w:r>
        <w:rPr>
          <w:rFonts w:ascii="Garamond" w:hAnsi="Garamond"/>
          <w:color w:val="000000"/>
          <w:shd w:val="clear" w:color="auto" w:fill="FFFFFF"/>
        </w:rPr>
        <w:t>I</w:t>
      </w:r>
      <w:r w:rsidRPr="00B236BD">
        <w:rPr>
          <w:rFonts w:ascii="Garamond" w:hAnsi="Garamond"/>
          <w:color w:val="000000"/>
          <w:shd w:val="clear" w:color="auto" w:fill="FFFFFF"/>
        </w:rPr>
        <w:t>acp</w:t>
      </w:r>
      <w:proofErr w:type="spellEnd"/>
      <w:r w:rsidRPr="00B236BD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ed </w:t>
      </w:r>
      <w:r w:rsidRPr="00B236BD">
        <w:rPr>
          <w:rFonts w:ascii="Garamond" w:hAnsi="Garamond"/>
          <w:color w:val="000000"/>
          <w:shd w:val="clear" w:color="auto" w:fill="FFFFFF"/>
        </w:rPr>
        <w:t>in conseguenza d</w:t>
      </w:r>
      <w:r>
        <w:rPr>
          <w:rFonts w:ascii="Garamond" w:hAnsi="Garamond"/>
          <w:color w:val="000000"/>
          <w:shd w:val="clear" w:color="auto" w:fill="FFFFFF"/>
        </w:rPr>
        <w:t>e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ll'ordinanza si è sviluppata la vicenda che ha portato al debito </w:t>
      </w:r>
      <w:r>
        <w:rPr>
          <w:rFonts w:ascii="Garamond" w:hAnsi="Garamond"/>
          <w:color w:val="000000"/>
          <w:shd w:val="clear" w:color="auto" w:fill="FFFFFF"/>
        </w:rPr>
        <w:t xml:space="preserve">odierno. Pur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 avendo la società in questione rinunciato alla decisione del ricorso presentato per le spese sostenute</w:t>
      </w:r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il </w:t>
      </w:r>
      <w:r>
        <w:rPr>
          <w:rFonts w:ascii="Garamond" w:hAnsi="Garamond"/>
          <w:color w:val="000000"/>
          <w:shd w:val="clear" w:color="auto" w:fill="FFFFFF"/>
        </w:rPr>
        <w:t>T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ar di </w:t>
      </w:r>
      <w:r>
        <w:rPr>
          <w:rFonts w:ascii="Garamond" w:hAnsi="Garamond"/>
          <w:color w:val="000000"/>
          <w:shd w:val="clear" w:color="auto" w:fill="FFFFFF"/>
        </w:rPr>
        <w:t>L</w:t>
      </w:r>
      <w:r w:rsidRPr="00B236BD">
        <w:rPr>
          <w:rFonts w:ascii="Garamond" w:hAnsi="Garamond"/>
          <w:color w:val="000000"/>
          <w:shd w:val="clear" w:color="auto" w:fill="FFFFFF"/>
        </w:rPr>
        <w:t>ecce condanna</w:t>
      </w:r>
      <w:r>
        <w:rPr>
          <w:rFonts w:ascii="Garamond" w:hAnsi="Garamond"/>
          <w:color w:val="000000"/>
          <w:shd w:val="clear" w:color="auto" w:fill="FFFFFF"/>
        </w:rPr>
        <w:t>va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 il </w:t>
      </w:r>
      <w:r>
        <w:rPr>
          <w:rFonts w:ascii="Garamond" w:hAnsi="Garamond"/>
          <w:color w:val="000000"/>
          <w:shd w:val="clear" w:color="auto" w:fill="FFFFFF"/>
        </w:rPr>
        <w:t xml:space="preserve">Comune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di </w:t>
      </w:r>
      <w:r>
        <w:rPr>
          <w:rFonts w:ascii="Garamond" w:hAnsi="Garamond"/>
          <w:color w:val="000000"/>
          <w:shd w:val="clear" w:color="auto" w:fill="FFFFFF"/>
        </w:rPr>
        <w:t xml:space="preserve">Trepuzzi </w:t>
      </w:r>
      <w:r w:rsidRPr="00B236BD">
        <w:rPr>
          <w:rFonts w:ascii="Garamond" w:hAnsi="Garamond"/>
          <w:color w:val="000000"/>
          <w:shd w:val="clear" w:color="auto" w:fill="FFFFFF"/>
        </w:rPr>
        <w:t>al pagamento di euro</w:t>
      </w:r>
      <w:r>
        <w:rPr>
          <w:rFonts w:ascii="Garamond" w:hAnsi="Garamond"/>
          <w:color w:val="000000"/>
          <w:shd w:val="clear" w:color="auto" w:fill="FFFFFF"/>
        </w:rPr>
        <w:t xml:space="preserve"> 2000 oltre accessori per legge. Di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conseguenza con diverse note </w:t>
      </w:r>
      <w:r>
        <w:rPr>
          <w:rFonts w:ascii="Garamond" w:hAnsi="Garamond"/>
          <w:color w:val="000000"/>
          <w:shd w:val="clear" w:color="auto" w:fill="FFFFFF"/>
        </w:rPr>
        <w:t xml:space="preserve">dei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legali </w:t>
      </w:r>
      <w:r>
        <w:rPr>
          <w:rFonts w:ascii="Garamond" w:hAnsi="Garamond"/>
          <w:color w:val="000000"/>
          <w:shd w:val="clear" w:color="auto" w:fill="FFFFFF"/>
        </w:rPr>
        <w:t>del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la società si richiedeva il saldo </w:t>
      </w:r>
      <w:r>
        <w:rPr>
          <w:rFonts w:ascii="Garamond" w:hAnsi="Garamond"/>
          <w:color w:val="000000"/>
          <w:shd w:val="clear" w:color="auto" w:fill="FFFFFF"/>
        </w:rPr>
        <w:t xml:space="preserve">del dovuto pari ad euro 3237,02. È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evidente che aldilà dei procedimenti </w:t>
      </w:r>
      <w:proofErr w:type="spellStart"/>
      <w:r w:rsidRPr="00B236BD">
        <w:rPr>
          <w:rFonts w:ascii="Garamond" w:hAnsi="Garamond"/>
          <w:color w:val="000000"/>
          <w:shd w:val="clear" w:color="auto" w:fill="FFFFFF"/>
        </w:rPr>
        <w:t>giuridico-amministrativi</w:t>
      </w:r>
      <w:proofErr w:type="spellEnd"/>
      <w:r w:rsidRPr="00B236BD">
        <w:rPr>
          <w:rFonts w:ascii="Garamond" w:hAnsi="Garamond"/>
          <w:color w:val="000000"/>
          <w:shd w:val="clear" w:color="auto" w:fill="FFFFFF"/>
        </w:rPr>
        <w:t xml:space="preserve"> esiste una matrice sociale che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alla base di questa vicenda </w:t>
      </w:r>
      <w:r>
        <w:rPr>
          <w:rFonts w:ascii="Garamond" w:hAnsi="Garamond"/>
          <w:color w:val="000000"/>
          <w:shd w:val="clear" w:color="auto" w:fill="FFFFFF"/>
        </w:rPr>
        <w:t>e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 che </w:t>
      </w:r>
      <w:r>
        <w:rPr>
          <w:rFonts w:ascii="Garamond" w:hAnsi="Garamond"/>
          <w:color w:val="000000"/>
          <w:shd w:val="clear" w:color="auto" w:fill="FFFFFF"/>
        </w:rPr>
        <w:t xml:space="preserve">ne è presupposto,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garantire servizi primari </w:t>
      </w:r>
      <w:r>
        <w:rPr>
          <w:rFonts w:ascii="Garamond" w:hAnsi="Garamond"/>
          <w:color w:val="000000"/>
          <w:shd w:val="clear" w:color="auto" w:fill="FFFFFF"/>
        </w:rPr>
        <w:t xml:space="preserve">ai </w:t>
      </w:r>
      <w:r w:rsidRPr="00B236BD">
        <w:rPr>
          <w:rFonts w:ascii="Garamond" w:hAnsi="Garamond"/>
          <w:color w:val="000000"/>
          <w:shd w:val="clear" w:color="auto" w:fill="FFFFFF"/>
        </w:rPr>
        <w:t>no</w:t>
      </w:r>
      <w:r>
        <w:rPr>
          <w:rFonts w:ascii="Garamond" w:hAnsi="Garamond"/>
          <w:color w:val="000000"/>
          <w:shd w:val="clear" w:color="auto" w:fill="FFFFFF"/>
        </w:rPr>
        <w:t xml:space="preserve">stri concittadini in difficoltà. Non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è rinvenibile inerzia da parte </w:t>
      </w:r>
      <w:r>
        <w:rPr>
          <w:rFonts w:ascii="Garamond" w:hAnsi="Garamond"/>
          <w:color w:val="000000"/>
          <w:shd w:val="clear" w:color="auto" w:fill="FFFFFF"/>
        </w:rPr>
        <w:t>del</w:t>
      </w:r>
      <w:r w:rsidRPr="00B236BD">
        <w:rPr>
          <w:rFonts w:ascii="Garamond" w:hAnsi="Garamond"/>
          <w:color w:val="000000"/>
          <w:shd w:val="clear" w:color="auto" w:fill="FFFFFF"/>
        </w:rPr>
        <w:t>l'amministrazione perché il tema è stato affrontato poi succ</w:t>
      </w:r>
      <w:r>
        <w:rPr>
          <w:rFonts w:ascii="Garamond" w:hAnsi="Garamond"/>
          <w:color w:val="000000"/>
          <w:shd w:val="clear" w:color="auto" w:fill="FFFFFF"/>
        </w:rPr>
        <w:t xml:space="preserve">essivamente in maniera energica,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favorendo oggi di concerto con </w:t>
      </w:r>
      <w:proofErr w:type="spellStart"/>
      <w:r>
        <w:rPr>
          <w:rFonts w:ascii="Garamond" w:hAnsi="Garamond"/>
          <w:color w:val="000000"/>
          <w:shd w:val="clear" w:color="auto" w:fill="FFFFFF"/>
        </w:rPr>
        <w:t>A</w:t>
      </w:r>
      <w:r w:rsidRPr="00B236BD">
        <w:rPr>
          <w:rFonts w:ascii="Garamond" w:hAnsi="Garamond"/>
          <w:color w:val="000000"/>
          <w:shd w:val="clear" w:color="auto" w:fill="FFFFFF"/>
        </w:rPr>
        <w:t>rcasud</w:t>
      </w:r>
      <w:proofErr w:type="spellEnd"/>
      <w:r w:rsidRPr="00B236BD">
        <w:rPr>
          <w:rFonts w:ascii="Garamond" w:hAnsi="Garamond"/>
          <w:color w:val="000000"/>
          <w:shd w:val="clear" w:color="auto" w:fill="FFFFFF"/>
        </w:rPr>
        <w:t xml:space="preserve"> dei </w:t>
      </w:r>
      <w:r>
        <w:rPr>
          <w:rFonts w:ascii="Garamond" w:hAnsi="Garamond"/>
          <w:color w:val="000000"/>
          <w:shd w:val="clear" w:color="auto" w:fill="FFFFFF"/>
        </w:rPr>
        <w:t xml:space="preserve">piani di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rateizzazione e stimolando l'opera di </w:t>
      </w:r>
      <w:proofErr w:type="spellStart"/>
      <w:r w:rsidRPr="00B236BD">
        <w:rPr>
          <w:rFonts w:ascii="Garamond" w:hAnsi="Garamond"/>
          <w:color w:val="000000"/>
          <w:shd w:val="clear" w:color="auto" w:fill="FFFFFF"/>
        </w:rPr>
        <w:t>infrastrutturazione</w:t>
      </w:r>
      <w:proofErr w:type="spellEnd"/>
      <w:r w:rsidRPr="00B236BD">
        <w:rPr>
          <w:rFonts w:ascii="Garamond" w:hAnsi="Garamond"/>
          <w:color w:val="000000"/>
          <w:shd w:val="clear" w:color="auto" w:fill="FFFFFF"/>
        </w:rPr>
        <w:t xml:space="preserve"> al fine di dotare tutti i condomini di edilizia popolare di </w:t>
      </w:r>
      <w:r>
        <w:rPr>
          <w:rFonts w:ascii="Garamond" w:hAnsi="Garamond"/>
          <w:color w:val="000000"/>
          <w:shd w:val="clear" w:color="auto" w:fill="FFFFFF"/>
        </w:rPr>
        <w:t xml:space="preserve">idonei contatori di sottrazione. Per </w:t>
      </w:r>
      <w:r w:rsidRPr="00B236BD">
        <w:rPr>
          <w:rFonts w:ascii="Garamond" w:hAnsi="Garamond"/>
          <w:color w:val="000000"/>
          <w:shd w:val="clear" w:color="auto" w:fill="FFFFFF"/>
        </w:rPr>
        <w:t>quanto riguarda invece il debito discendente da sentenza numero 622</w:t>
      </w:r>
      <w:r>
        <w:rPr>
          <w:rFonts w:ascii="Garamond" w:hAnsi="Garamond"/>
          <w:color w:val="000000"/>
          <w:shd w:val="clear" w:color="auto" w:fill="FFFFFF"/>
        </w:rPr>
        <w:t xml:space="preserve">/2022, </w:t>
      </w:r>
      <w:r w:rsidRPr="00B236BD">
        <w:rPr>
          <w:rFonts w:ascii="Garamond" w:hAnsi="Garamond"/>
          <w:color w:val="000000"/>
          <w:shd w:val="clear" w:color="auto" w:fill="FFFFFF"/>
        </w:rPr>
        <w:t>giu</w:t>
      </w:r>
      <w:r>
        <w:rPr>
          <w:rFonts w:ascii="Garamond" w:hAnsi="Garamond"/>
          <w:color w:val="000000"/>
          <w:shd w:val="clear" w:color="auto" w:fill="FFFFFF"/>
        </w:rPr>
        <w:t xml:space="preserve">sto per intenderci, parliamo della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sentenza del marzo 2022 per effetto della quale il </w:t>
      </w:r>
      <w:r>
        <w:rPr>
          <w:rFonts w:ascii="Garamond" w:hAnsi="Garamond"/>
          <w:color w:val="000000"/>
          <w:shd w:val="clear" w:color="auto" w:fill="FFFFFF"/>
        </w:rPr>
        <w:t xml:space="preserve">Comune è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chiamato a risarcire </w:t>
      </w:r>
      <w:r>
        <w:rPr>
          <w:rFonts w:ascii="Garamond" w:hAnsi="Garamond"/>
          <w:color w:val="000000"/>
          <w:shd w:val="clear" w:color="auto" w:fill="FFFFFF"/>
        </w:rPr>
        <w:t xml:space="preserve">i ricorrenti in esito a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lesioni da </w:t>
      </w:r>
      <w:r>
        <w:rPr>
          <w:rFonts w:ascii="Garamond" w:hAnsi="Garamond"/>
          <w:color w:val="000000"/>
          <w:shd w:val="clear" w:color="auto" w:fill="FFFFFF"/>
        </w:rPr>
        <w:t xml:space="preserve">insidie stradali. In esito al </w:t>
      </w:r>
      <w:r w:rsidRPr="00B236BD">
        <w:rPr>
          <w:rFonts w:ascii="Garamond" w:hAnsi="Garamond"/>
          <w:color w:val="000000"/>
          <w:shd w:val="clear" w:color="auto" w:fill="FFFFFF"/>
        </w:rPr>
        <w:t>giudiz</w:t>
      </w:r>
      <w:r>
        <w:rPr>
          <w:rFonts w:ascii="Garamond" w:hAnsi="Garamond"/>
          <w:color w:val="000000"/>
          <w:shd w:val="clear" w:color="auto" w:fill="FFFFFF"/>
        </w:rPr>
        <w:t xml:space="preserve">io la pretesa è stata dimezzata, </w:t>
      </w:r>
      <w:r w:rsidRPr="00B236BD">
        <w:rPr>
          <w:rFonts w:ascii="Garamond" w:hAnsi="Garamond"/>
          <w:color w:val="000000"/>
          <w:shd w:val="clear" w:color="auto" w:fill="FFFFFF"/>
        </w:rPr>
        <w:t>non ritengo di dover aggiungere altro oltre alla relazi</w:t>
      </w:r>
      <w:r>
        <w:rPr>
          <w:rFonts w:ascii="Garamond" w:hAnsi="Garamond"/>
          <w:color w:val="000000"/>
          <w:shd w:val="clear" w:color="auto" w:fill="FFFFFF"/>
        </w:rPr>
        <w:t>one del responsabile di settore. I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nnanzi </w:t>
      </w:r>
      <w:r>
        <w:rPr>
          <w:rFonts w:ascii="Garamond" w:hAnsi="Garamond"/>
          <w:color w:val="000000"/>
          <w:shd w:val="clear" w:color="auto" w:fill="FFFFFF"/>
        </w:rPr>
        <w:t xml:space="preserve">ad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una sentenza esecutiva </w:t>
      </w:r>
      <w:r>
        <w:rPr>
          <w:rFonts w:ascii="Garamond" w:hAnsi="Garamond"/>
          <w:color w:val="000000"/>
          <w:shd w:val="clear" w:color="auto" w:fill="FFFFFF"/>
        </w:rPr>
        <w:t>ap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pare doverosa l'approvazione di questo </w:t>
      </w:r>
      <w:r>
        <w:rPr>
          <w:rFonts w:ascii="Garamond" w:hAnsi="Garamond"/>
          <w:color w:val="000000"/>
          <w:shd w:val="clear" w:color="auto" w:fill="FFFFFF"/>
        </w:rPr>
        <w:t xml:space="preserve">Consiglio.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Per </w:t>
      </w:r>
      <w:r w:rsidRPr="00B236BD">
        <w:rPr>
          <w:rFonts w:ascii="Garamond" w:hAnsi="Garamond"/>
          <w:color w:val="000000"/>
          <w:shd w:val="clear" w:color="auto" w:fill="FFFFFF"/>
        </w:rPr>
        <w:t>quanto riguarda inv</w:t>
      </w:r>
      <w:r>
        <w:rPr>
          <w:rFonts w:ascii="Garamond" w:hAnsi="Garamond"/>
          <w:color w:val="000000"/>
          <w:shd w:val="clear" w:color="auto" w:fill="FFFFFF"/>
        </w:rPr>
        <w:t xml:space="preserve">ece il debito di cui al punto 4,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vicenda coniugi </w:t>
      </w:r>
      <w:r>
        <w:rPr>
          <w:rFonts w:ascii="Garamond" w:hAnsi="Garamond"/>
          <w:color w:val="000000"/>
          <w:shd w:val="clear" w:color="auto" w:fill="FFFFFF"/>
        </w:rPr>
        <w:t>P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ezzuto e </w:t>
      </w:r>
      <w:r>
        <w:rPr>
          <w:rFonts w:ascii="Garamond" w:hAnsi="Garamond"/>
          <w:color w:val="000000"/>
          <w:shd w:val="clear" w:color="auto" w:fill="FFFFFF"/>
        </w:rPr>
        <w:t>P</w:t>
      </w:r>
      <w:r w:rsidRPr="00B236BD">
        <w:rPr>
          <w:rFonts w:ascii="Garamond" w:hAnsi="Garamond"/>
          <w:color w:val="000000"/>
          <w:shd w:val="clear" w:color="auto" w:fill="FFFFFF"/>
        </w:rPr>
        <w:t>er</w:t>
      </w:r>
      <w:r>
        <w:rPr>
          <w:rFonts w:ascii="Garamond" w:hAnsi="Garamond"/>
          <w:color w:val="000000"/>
          <w:shd w:val="clear" w:color="auto" w:fill="FFFFFF"/>
        </w:rPr>
        <w:t xml:space="preserve">rotta, giusto per intenderci,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la vicenda è strettamente collegata la deliberazione di </w:t>
      </w:r>
      <w:r>
        <w:rPr>
          <w:rFonts w:ascii="Garamond" w:hAnsi="Garamond"/>
          <w:color w:val="000000"/>
          <w:shd w:val="clear" w:color="auto" w:fill="FFFFFF"/>
        </w:rPr>
        <w:t xml:space="preserve">Consiglio numero 59/2021. Richiamo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integralmente in questa sede l'articolata relazione del consigliere </w:t>
      </w:r>
      <w:r>
        <w:rPr>
          <w:rFonts w:ascii="Garamond" w:hAnsi="Garamond"/>
          <w:color w:val="000000"/>
          <w:shd w:val="clear" w:color="auto" w:fill="FFFFFF"/>
        </w:rPr>
        <w:t>P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ezzuto </w:t>
      </w:r>
      <w:r>
        <w:rPr>
          <w:rFonts w:ascii="Garamond" w:hAnsi="Garamond"/>
          <w:color w:val="000000"/>
          <w:shd w:val="clear" w:color="auto" w:fill="FFFFFF"/>
        </w:rPr>
        <w:t xml:space="preserve">che ha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ovviamente approfondito la vicenda </w:t>
      </w:r>
      <w:r>
        <w:rPr>
          <w:rFonts w:ascii="Garamond" w:hAnsi="Garamond"/>
          <w:color w:val="000000"/>
          <w:shd w:val="clear" w:color="auto" w:fill="FFFFFF"/>
        </w:rPr>
        <w:t xml:space="preserve">i cui </w:t>
      </w:r>
      <w:r w:rsidRPr="00B236BD">
        <w:rPr>
          <w:rFonts w:ascii="Garamond" w:hAnsi="Garamond"/>
          <w:color w:val="000000"/>
          <w:shd w:val="clear" w:color="auto" w:fill="FFFFFF"/>
        </w:rPr>
        <w:t>passaggi essenziali risulta</w:t>
      </w:r>
      <w:r>
        <w:rPr>
          <w:rFonts w:ascii="Garamond" w:hAnsi="Garamond"/>
          <w:color w:val="000000"/>
          <w:shd w:val="clear" w:color="auto" w:fill="FFFFFF"/>
        </w:rPr>
        <w:t xml:space="preserve">no essere questi. Con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sentenza del </w:t>
      </w:r>
      <w:r>
        <w:rPr>
          <w:rFonts w:ascii="Garamond" w:hAnsi="Garamond"/>
          <w:color w:val="000000"/>
          <w:shd w:val="clear" w:color="auto" w:fill="FFFFFF"/>
        </w:rPr>
        <w:t>T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ar </w:t>
      </w:r>
      <w:r>
        <w:rPr>
          <w:rFonts w:ascii="Garamond" w:hAnsi="Garamond"/>
          <w:color w:val="000000"/>
          <w:shd w:val="clear" w:color="auto" w:fill="FFFFFF"/>
        </w:rPr>
        <w:t xml:space="preserve">Lecce, regolamento </w:t>
      </w:r>
      <w:r w:rsidRPr="00B236BD">
        <w:rPr>
          <w:rFonts w:ascii="Garamond" w:hAnsi="Garamond"/>
          <w:color w:val="000000"/>
          <w:shd w:val="clear" w:color="auto" w:fill="FFFFFF"/>
        </w:rPr>
        <w:t>notificat</w:t>
      </w:r>
      <w:r>
        <w:rPr>
          <w:rFonts w:ascii="Garamond" w:hAnsi="Garamond"/>
          <w:color w:val="000000"/>
          <w:shd w:val="clear" w:color="auto" w:fill="FFFFFF"/>
        </w:rPr>
        <w:t>o all’</w:t>
      </w:r>
      <w:r w:rsidRPr="00B236BD">
        <w:rPr>
          <w:rFonts w:ascii="Garamond" w:hAnsi="Garamond"/>
          <w:color w:val="000000"/>
          <w:shd w:val="clear" w:color="auto" w:fill="FFFFFF"/>
        </w:rPr>
        <w:t>ente in data 4</w:t>
      </w:r>
      <w:r>
        <w:rPr>
          <w:rFonts w:ascii="Garamond" w:hAnsi="Garamond"/>
          <w:color w:val="000000"/>
          <w:shd w:val="clear" w:color="auto" w:fill="FFFFFF"/>
        </w:rPr>
        <w:t xml:space="preserve"> aprile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2014 il </w:t>
      </w:r>
      <w:r>
        <w:rPr>
          <w:rFonts w:ascii="Garamond" w:hAnsi="Garamond"/>
          <w:color w:val="000000"/>
          <w:shd w:val="clear" w:color="auto" w:fill="FFFFFF"/>
        </w:rPr>
        <w:t xml:space="preserve">Comune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di </w:t>
      </w:r>
      <w:r>
        <w:rPr>
          <w:rFonts w:ascii="Garamond" w:hAnsi="Garamond"/>
          <w:color w:val="000000"/>
          <w:shd w:val="clear" w:color="auto" w:fill="FFFFFF"/>
        </w:rPr>
        <w:t xml:space="preserve">Trepuzzi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è stato riconosciuto colpevole di illegittima occupazione di un'area di circa 100 metri quadri in zona </w:t>
      </w:r>
      <w:r>
        <w:rPr>
          <w:rFonts w:ascii="Garamond" w:hAnsi="Garamond"/>
          <w:color w:val="000000"/>
          <w:shd w:val="clear" w:color="auto" w:fill="FFFFFF"/>
        </w:rPr>
        <w:t>M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onaco di proprietà dei ricorrenti germani </w:t>
      </w:r>
      <w:r>
        <w:rPr>
          <w:rFonts w:ascii="Garamond" w:hAnsi="Garamond"/>
          <w:color w:val="000000"/>
          <w:shd w:val="clear" w:color="auto" w:fill="FFFFFF"/>
        </w:rPr>
        <w:t>L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eo </w:t>
      </w:r>
      <w:r>
        <w:rPr>
          <w:rFonts w:ascii="Garamond" w:hAnsi="Garamond"/>
          <w:color w:val="000000"/>
          <w:shd w:val="clear" w:color="auto" w:fill="FFFFFF"/>
        </w:rPr>
        <w:t>V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incenzo e </w:t>
      </w:r>
      <w:r>
        <w:rPr>
          <w:rFonts w:ascii="Garamond" w:hAnsi="Garamond"/>
          <w:color w:val="000000"/>
          <w:shd w:val="clear" w:color="auto" w:fill="FFFFFF"/>
        </w:rPr>
        <w:t xml:space="preserve">Leo Marcello,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occupata </w:t>
      </w:r>
      <w:r>
        <w:rPr>
          <w:rFonts w:ascii="Garamond" w:hAnsi="Garamond"/>
          <w:color w:val="000000"/>
          <w:shd w:val="clear" w:color="auto" w:fill="FFFFFF"/>
        </w:rPr>
        <w:t xml:space="preserve">(parola incomprensibile)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titolo dal </w:t>
      </w:r>
      <w:r>
        <w:rPr>
          <w:rFonts w:ascii="Garamond" w:hAnsi="Garamond"/>
          <w:color w:val="000000"/>
          <w:shd w:val="clear" w:color="auto" w:fill="FFFFFF"/>
        </w:rPr>
        <w:t xml:space="preserve">Comune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di </w:t>
      </w:r>
      <w:r>
        <w:rPr>
          <w:rFonts w:ascii="Garamond" w:hAnsi="Garamond"/>
          <w:color w:val="000000"/>
          <w:shd w:val="clear" w:color="auto" w:fill="FFFFFF"/>
        </w:rPr>
        <w:t xml:space="preserve">Trepuzzi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nell'ambito dei lavori di realizzazione di parcheggi </w:t>
      </w:r>
      <w:r>
        <w:rPr>
          <w:rFonts w:ascii="Garamond" w:hAnsi="Garamond"/>
          <w:color w:val="000000"/>
          <w:shd w:val="clear" w:color="auto" w:fill="FFFFFF"/>
        </w:rPr>
        <w:t xml:space="preserve">ed </w:t>
      </w:r>
      <w:r w:rsidRPr="00B236BD">
        <w:rPr>
          <w:rFonts w:ascii="Garamond" w:hAnsi="Garamond"/>
          <w:color w:val="000000"/>
          <w:shd w:val="clear" w:color="auto" w:fill="FFFFFF"/>
        </w:rPr>
        <w:t>a</w:t>
      </w:r>
      <w:r>
        <w:rPr>
          <w:rFonts w:ascii="Garamond" w:hAnsi="Garamond"/>
          <w:color w:val="000000"/>
          <w:shd w:val="clear" w:color="auto" w:fill="FFFFFF"/>
        </w:rPr>
        <w:t xml:space="preserve">llargamento della sede stradale, la cui indennità </w:t>
      </w:r>
      <w:r w:rsidRPr="00B236BD">
        <w:rPr>
          <w:rFonts w:ascii="Garamond" w:hAnsi="Garamond"/>
          <w:color w:val="000000"/>
          <w:shd w:val="clear" w:color="auto" w:fill="FFFFFF"/>
        </w:rPr>
        <w:t>doveva essere determinat</w:t>
      </w:r>
      <w:r>
        <w:rPr>
          <w:rFonts w:ascii="Garamond" w:hAnsi="Garamond"/>
          <w:color w:val="000000"/>
          <w:shd w:val="clear" w:color="auto" w:fill="FFFFFF"/>
        </w:rPr>
        <w:t>a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 dal </w:t>
      </w:r>
      <w:r>
        <w:rPr>
          <w:rFonts w:ascii="Garamond" w:hAnsi="Garamond"/>
          <w:color w:val="000000"/>
          <w:shd w:val="clear" w:color="auto" w:fill="FFFFFF"/>
        </w:rPr>
        <w:t xml:space="preserve">Comune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secondo le disposizioni di cui al </w:t>
      </w:r>
      <w:r>
        <w:rPr>
          <w:rFonts w:ascii="Garamond" w:hAnsi="Garamond"/>
          <w:color w:val="000000"/>
          <w:shd w:val="clear" w:color="auto" w:fill="FFFFFF"/>
        </w:rPr>
        <w:t>D.P.R. numero 327/2021. N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ell'inerzia </w:t>
      </w:r>
      <w:r>
        <w:rPr>
          <w:rFonts w:ascii="Garamond" w:hAnsi="Garamond"/>
          <w:color w:val="000000"/>
          <w:shd w:val="clear" w:color="auto" w:fill="FFFFFF"/>
        </w:rPr>
        <w:t xml:space="preserve">dell’ente i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ricorrenti hanno avviato innanzi al </w:t>
      </w:r>
      <w:r>
        <w:rPr>
          <w:rFonts w:ascii="Garamond" w:hAnsi="Garamond"/>
          <w:color w:val="000000"/>
          <w:shd w:val="clear" w:color="auto" w:fill="FFFFFF"/>
        </w:rPr>
        <w:t>T</w:t>
      </w:r>
      <w:r w:rsidRPr="00B236BD">
        <w:rPr>
          <w:rFonts w:ascii="Garamond" w:hAnsi="Garamond"/>
          <w:color w:val="000000"/>
          <w:shd w:val="clear" w:color="auto" w:fill="FFFFFF"/>
        </w:rPr>
        <w:t>ar il ricorso per otte</w:t>
      </w:r>
      <w:r>
        <w:rPr>
          <w:rFonts w:ascii="Garamond" w:hAnsi="Garamond"/>
          <w:color w:val="000000"/>
          <w:shd w:val="clear" w:color="auto" w:fill="FFFFFF"/>
        </w:rPr>
        <w:t xml:space="preserve">mperanza alla suddetta sentenza, </w:t>
      </w:r>
      <w:r w:rsidRPr="00B236BD">
        <w:rPr>
          <w:rFonts w:ascii="Garamond" w:hAnsi="Garamond"/>
          <w:color w:val="000000"/>
          <w:shd w:val="clear" w:color="auto" w:fill="FFFFFF"/>
        </w:rPr>
        <w:t>concluso</w:t>
      </w:r>
      <w:r>
        <w:rPr>
          <w:rFonts w:ascii="Garamond" w:hAnsi="Garamond"/>
          <w:color w:val="000000"/>
          <w:shd w:val="clear" w:color="auto" w:fill="FFFFFF"/>
        </w:rPr>
        <w:t>si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con la sentenza numero 1150/2021, </w:t>
      </w:r>
      <w:r w:rsidRPr="00B236BD">
        <w:rPr>
          <w:rFonts w:ascii="Garamond" w:hAnsi="Garamond"/>
          <w:color w:val="000000"/>
          <w:shd w:val="clear" w:color="auto" w:fill="FFFFFF"/>
        </w:rPr>
        <w:t>r</w:t>
      </w:r>
      <w:r>
        <w:rPr>
          <w:rFonts w:ascii="Garamond" w:hAnsi="Garamond"/>
          <w:color w:val="000000"/>
          <w:shd w:val="clear" w:color="auto" w:fill="FFFFFF"/>
        </w:rPr>
        <w:t xml:space="preserve">egolarmente notificata all'ente,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con la quale l'amministrazione comunale è stata condannata al pagamento nei confronti </w:t>
      </w:r>
      <w:r>
        <w:rPr>
          <w:rFonts w:ascii="Garamond" w:hAnsi="Garamond"/>
          <w:color w:val="000000"/>
          <w:shd w:val="clear" w:color="auto" w:fill="FFFFFF"/>
        </w:rPr>
        <w:t>dei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 ricorrenti della somma omnicomprensiva di 19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792,66 a titolo di indennità per illegittima occupazione dell'area in </w:t>
      </w:r>
      <w:r w:rsidRPr="00B236BD">
        <w:rPr>
          <w:rFonts w:ascii="Garamond" w:hAnsi="Garamond"/>
          <w:color w:val="000000"/>
          <w:shd w:val="clear" w:color="auto" w:fill="FFFFFF"/>
        </w:rPr>
        <w:lastRenderedPageBreak/>
        <w:t xml:space="preserve">oggetto per il periodo dal 23 </w:t>
      </w:r>
      <w:r>
        <w:rPr>
          <w:rFonts w:ascii="Garamond" w:hAnsi="Garamond"/>
          <w:color w:val="000000"/>
          <w:shd w:val="clear" w:color="auto" w:fill="FFFFFF"/>
        </w:rPr>
        <w:t xml:space="preserve">novembre </w:t>
      </w:r>
      <w:r w:rsidRPr="00B236BD">
        <w:rPr>
          <w:rFonts w:ascii="Garamond" w:hAnsi="Garamond"/>
          <w:color w:val="000000"/>
          <w:shd w:val="clear" w:color="auto" w:fill="FFFFFF"/>
        </w:rPr>
        <w:t>1992 al 8</w:t>
      </w:r>
      <w:r>
        <w:rPr>
          <w:rFonts w:ascii="Garamond" w:hAnsi="Garamond"/>
          <w:color w:val="000000"/>
          <w:shd w:val="clear" w:color="auto" w:fill="FFFFFF"/>
        </w:rPr>
        <w:t xml:space="preserve"> aprile 2008, ivi incluse le spese legali. Nel </w:t>
      </w:r>
      <w:r w:rsidRPr="00B236BD">
        <w:rPr>
          <w:rFonts w:ascii="Garamond" w:hAnsi="Garamond"/>
          <w:color w:val="000000"/>
          <w:shd w:val="clear" w:color="auto" w:fill="FFFFFF"/>
        </w:rPr>
        <w:t>2008 ovviamente si innesta la</w:t>
      </w:r>
      <w:r>
        <w:rPr>
          <w:rFonts w:ascii="Garamond" w:hAnsi="Garamond"/>
          <w:color w:val="000000"/>
          <w:shd w:val="clear" w:color="auto" w:fill="FFFFFF"/>
        </w:rPr>
        <w:t xml:space="preserve"> vicenda di cui discutiamo oggi, </w:t>
      </w:r>
      <w:r w:rsidRPr="00B236BD">
        <w:rPr>
          <w:rFonts w:ascii="Garamond" w:hAnsi="Garamond"/>
          <w:color w:val="000000"/>
          <w:shd w:val="clear" w:color="auto" w:fill="FFFFFF"/>
        </w:rPr>
        <w:t>il terreno in questione viene cedut</w:t>
      </w:r>
      <w:r>
        <w:rPr>
          <w:rFonts w:ascii="Garamond" w:hAnsi="Garamond"/>
          <w:color w:val="000000"/>
          <w:shd w:val="clear" w:color="auto" w:fill="FFFFFF"/>
        </w:rPr>
        <w:t>o a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i coniugi </w:t>
      </w:r>
      <w:r>
        <w:rPr>
          <w:rFonts w:ascii="Garamond" w:hAnsi="Garamond"/>
          <w:color w:val="000000"/>
          <w:shd w:val="clear" w:color="auto" w:fill="FFFFFF"/>
        </w:rPr>
        <w:t>P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ezzuto </w:t>
      </w:r>
      <w:r>
        <w:rPr>
          <w:rFonts w:ascii="Garamond" w:hAnsi="Garamond"/>
          <w:color w:val="000000"/>
          <w:shd w:val="clear" w:color="auto" w:fill="FFFFFF"/>
        </w:rPr>
        <w:t xml:space="preserve">Perrotta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che </w:t>
      </w:r>
      <w:r>
        <w:rPr>
          <w:rFonts w:ascii="Garamond" w:hAnsi="Garamond"/>
          <w:color w:val="000000"/>
          <w:shd w:val="clear" w:color="auto" w:fill="FFFFFF"/>
        </w:rPr>
        <w:t xml:space="preserve">in esito alla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vicenda </w:t>
      </w:r>
      <w:r>
        <w:rPr>
          <w:rFonts w:ascii="Garamond" w:hAnsi="Garamond"/>
          <w:color w:val="000000"/>
          <w:shd w:val="clear" w:color="auto" w:fill="FFFFFF"/>
        </w:rPr>
        <w:t xml:space="preserve">su esposta </w:t>
      </w:r>
      <w:r w:rsidRPr="00B236BD">
        <w:rPr>
          <w:rFonts w:ascii="Garamond" w:hAnsi="Garamond"/>
          <w:color w:val="000000"/>
          <w:shd w:val="clear" w:color="auto" w:fill="FFFFFF"/>
        </w:rPr>
        <w:t>co</w:t>
      </w:r>
      <w:r>
        <w:rPr>
          <w:rFonts w:ascii="Garamond" w:hAnsi="Garamond"/>
          <w:color w:val="000000"/>
          <w:shd w:val="clear" w:color="auto" w:fill="FFFFFF"/>
        </w:rPr>
        <w:t>m</w:t>
      </w:r>
      <w:r w:rsidRPr="00B236BD">
        <w:rPr>
          <w:rFonts w:ascii="Garamond" w:hAnsi="Garamond"/>
          <w:color w:val="000000"/>
          <w:shd w:val="clear" w:color="auto" w:fill="FFFFFF"/>
        </w:rPr>
        <w:t>pulsano l</w:t>
      </w:r>
      <w:r>
        <w:rPr>
          <w:rFonts w:ascii="Garamond" w:hAnsi="Garamond"/>
          <w:color w:val="000000"/>
          <w:shd w:val="clear" w:color="auto" w:fill="FFFFFF"/>
        </w:rPr>
        <w:t>’</w:t>
      </w:r>
      <w:r w:rsidRPr="00B236BD">
        <w:rPr>
          <w:rFonts w:ascii="Garamond" w:hAnsi="Garamond"/>
          <w:color w:val="000000"/>
          <w:shd w:val="clear" w:color="auto" w:fill="FFFFFF"/>
        </w:rPr>
        <w:t>ente in ordine al</w:t>
      </w:r>
      <w:r>
        <w:rPr>
          <w:rFonts w:ascii="Garamond" w:hAnsi="Garamond"/>
          <w:color w:val="000000"/>
          <w:shd w:val="clear" w:color="auto" w:fill="FFFFFF"/>
        </w:rPr>
        <w:t xml:space="preserve"> riconoscimento delle spettanze, </w:t>
      </w:r>
      <w:r w:rsidRPr="00B236BD">
        <w:rPr>
          <w:rFonts w:ascii="Garamond" w:hAnsi="Garamond"/>
          <w:color w:val="000000"/>
          <w:shd w:val="clear" w:color="auto" w:fill="FFFFFF"/>
        </w:rPr>
        <w:t>costituite dalle indennità di occupazione legittima e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Pr="00B236BD">
        <w:rPr>
          <w:rFonts w:ascii="Garamond" w:hAnsi="Garamond"/>
          <w:color w:val="000000"/>
          <w:shd w:val="clear" w:color="auto" w:fill="FFFFFF"/>
        </w:rPr>
        <w:t>dalla determinazione del valore venale del t</w:t>
      </w:r>
      <w:r>
        <w:rPr>
          <w:rFonts w:ascii="Garamond" w:hAnsi="Garamond"/>
          <w:color w:val="000000"/>
          <w:shd w:val="clear" w:color="auto" w:fill="FFFFFF"/>
        </w:rPr>
        <w:t xml:space="preserve">erreno. La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vicenda si è chiusa in un procedimento di carattere fisiologico ed in via transattiva e in questa fase </w:t>
      </w:r>
      <w:r>
        <w:rPr>
          <w:rFonts w:ascii="Garamond" w:hAnsi="Garamond"/>
          <w:color w:val="000000"/>
          <w:shd w:val="clear" w:color="auto" w:fill="FFFFFF"/>
        </w:rPr>
        <w:t xml:space="preserve">diamo atto </w:t>
      </w:r>
      <w:r w:rsidRPr="00B236BD">
        <w:rPr>
          <w:rFonts w:ascii="Garamond" w:hAnsi="Garamond"/>
          <w:color w:val="000000"/>
          <w:shd w:val="clear" w:color="auto" w:fill="FFFFFF"/>
        </w:rPr>
        <w:t>del procedimento istruttorio e delle conclusioni che riteniamo vantaggiose per l</w:t>
      </w:r>
      <w:r>
        <w:rPr>
          <w:rFonts w:ascii="Garamond" w:hAnsi="Garamond"/>
          <w:color w:val="000000"/>
          <w:shd w:val="clear" w:color="auto" w:fill="FFFFFF"/>
        </w:rPr>
        <w:t xml:space="preserve">’ente. Pertanto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invito il </w:t>
      </w:r>
      <w:r>
        <w:rPr>
          <w:rFonts w:ascii="Garamond" w:hAnsi="Garamond"/>
          <w:color w:val="000000"/>
          <w:shd w:val="clear" w:color="auto" w:fill="FFFFFF"/>
        </w:rPr>
        <w:t xml:space="preserve">Consiglio </w:t>
      </w:r>
      <w:r w:rsidRPr="00B236BD">
        <w:rPr>
          <w:rFonts w:ascii="Garamond" w:hAnsi="Garamond"/>
          <w:color w:val="000000"/>
          <w:shd w:val="clear" w:color="auto" w:fill="FFFFFF"/>
        </w:rPr>
        <w:t>a votare favorevolmente</w:t>
      </w:r>
      <w:r>
        <w:rPr>
          <w:rFonts w:ascii="Garamond" w:hAnsi="Garamond"/>
          <w:color w:val="000000"/>
          <w:shd w:val="clear" w:color="auto" w:fill="FFFFFF"/>
        </w:rPr>
        <w:t xml:space="preserve"> anche questa delibera in esame.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Ci sono interventi? Prego consigliere Orlandi.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ORLANDI – In ordine ai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tre debiti fuori bilancio anch'io </w:t>
      </w:r>
      <w:r>
        <w:rPr>
          <w:rFonts w:ascii="Garamond" w:hAnsi="Garamond"/>
          <w:color w:val="000000"/>
          <w:shd w:val="clear" w:color="auto" w:fill="FFFFFF"/>
        </w:rPr>
        <w:t>farò un’</w:t>
      </w:r>
      <w:r w:rsidRPr="00B236BD">
        <w:rPr>
          <w:rFonts w:ascii="Garamond" w:hAnsi="Garamond"/>
          <w:color w:val="000000"/>
          <w:shd w:val="clear" w:color="auto" w:fill="FFFFFF"/>
        </w:rPr>
        <w:t>unica discussione</w:t>
      </w:r>
      <w:r>
        <w:rPr>
          <w:rFonts w:ascii="Garamond" w:hAnsi="Garamond"/>
          <w:color w:val="000000"/>
          <w:shd w:val="clear" w:color="auto" w:fill="FFFFFF"/>
        </w:rPr>
        <w:t xml:space="preserve">. Rilevo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con riferimento al debito della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Duferco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E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nergia spa </w:t>
      </w:r>
      <w:r>
        <w:rPr>
          <w:rFonts w:ascii="Garamond" w:hAnsi="Garamond"/>
          <w:color w:val="000000"/>
          <w:shd w:val="clear" w:color="auto" w:fill="FFFFFF"/>
        </w:rPr>
        <w:t xml:space="preserve">che la delibera,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come </w:t>
      </w:r>
      <w:r>
        <w:rPr>
          <w:rFonts w:ascii="Garamond" w:hAnsi="Garamond"/>
          <w:color w:val="000000"/>
          <w:shd w:val="clear" w:color="auto" w:fill="FFFFFF"/>
        </w:rPr>
        <w:t xml:space="preserve">ho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già rilevato </w:t>
      </w:r>
      <w:r>
        <w:rPr>
          <w:rFonts w:ascii="Garamond" w:hAnsi="Garamond"/>
          <w:color w:val="000000"/>
          <w:shd w:val="clear" w:color="auto" w:fill="FFFFFF"/>
        </w:rPr>
        <w:t xml:space="preserve">in sede di commissione, è accompagnata da una relazione non completa, </w:t>
      </w:r>
      <w:r w:rsidRPr="00B236BD">
        <w:rPr>
          <w:rFonts w:ascii="Garamond" w:hAnsi="Garamond"/>
          <w:color w:val="000000"/>
          <w:shd w:val="clear" w:color="auto" w:fill="FFFFFF"/>
        </w:rPr>
        <w:t>a mio modo di vedere perché non dà conto se l</w:t>
      </w:r>
      <w:r>
        <w:rPr>
          <w:rFonts w:ascii="Garamond" w:hAnsi="Garamond"/>
          <w:color w:val="000000"/>
          <w:shd w:val="clear" w:color="auto" w:fill="FFFFFF"/>
        </w:rPr>
        <w:t>’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ente si è costituito </w:t>
      </w:r>
      <w:r>
        <w:rPr>
          <w:rFonts w:ascii="Garamond" w:hAnsi="Garamond"/>
          <w:color w:val="000000"/>
          <w:shd w:val="clear" w:color="auto" w:fill="FFFFFF"/>
        </w:rPr>
        <w:t xml:space="preserve">o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meno in questa vicenda quale difese </w:t>
      </w:r>
      <w:r>
        <w:rPr>
          <w:rFonts w:ascii="Garamond" w:hAnsi="Garamond"/>
          <w:color w:val="000000"/>
          <w:shd w:val="clear" w:color="auto" w:fill="FFFFFF"/>
        </w:rPr>
        <w:t xml:space="preserve">ha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avanzato </w:t>
      </w:r>
      <w:r>
        <w:rPr>
          <w:rFonts w:ascii="Garamond" w:hAnsi="Garamond"/>
          <w:color w:val="000000"/>
          <w:shd w:val="clear" w:color="auto" w:fill="FFFFFF"/>
        </w:rPr>
        <w:t xml:space="preserve">per le sue ragioni, </w:t>
      </w:r>
      <w:r w:rsidRPr="00B236BD">
        <w:rPr>
          <w:rFonts w:ascii="Garamond" w:hAnsi="Garamond"/>
          <w:color w:val="000000"/>
          <w:shd w:val="clear" w:color="auto" w:fill="FFFFFF"/>
        </w:rPr>
        <w:t>perché non ha adempiuto spontaneamente a seguito della notifica della</w:t>
      </w:r>
      <w:r>
        <w:rPr>
          <w:rFonts w:ascii="Garamond" w:hAnsi="Garamond"/>
          <w:color w:val="000000"/>
          <w:shd w:val="clear" w:color="auto" w:fill="FFFFFF"/>
        </w:rPr>
        <w:t xml:space="preserve"> sentenza nel 2019,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attendendo invece la notifica di un atto di precetto nel </w:t>
      </w:r>
      <w:r>
        <w:rPr>
          <w:rFonts w:ascii="Garamond" w:hAnsi="Garamond"/>
          <w:color w:val="000000"/>
          <w:shd w:val="clear" w:color="auto" w:fill="FFFFFF"/>
        </w:rPr>
        <w:t xml:space="preserve">2022. Con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riferimento al debito nei confronti </w:t>
      </w:r>
      <w:r>
        <w:rPr>
          <w:rFonts w:ascii="Garamond" w:hAnsi="Garamond"/>
          <w:color w:val="000000"/>
          <w:shd w:val="clear" w:color="auto" w:fill="FFFFFF"/>
        </w:rPr>
        <w:t xml:space="preserve">nei coniugi Pezzuto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come già </w:t>
      </w:r>
      <w:r>
        <w:rPr>
          <w:rFonts w:ascii="Garamond" w:hAnsi="Garamond"/>
          <w:color w:val="000000"/>
          <w:shd w:val="clear" w:color="auto" w:fill="FFFFFF"/>
        </w:rPr>
        <w:t xml:space="preserve">sa l'assessore, </w:t>
      </w:r>
      <w:r w:rsidRPr="00B236BD">
        <w:rPr>
          <w:rFonts w:ascii="Garamond" w:hAnsi="Garamond"/>
          <w:color w:val="000000"/>
          <w:shd w:val="clear" w:color="auto" w:fill="FFFFFF"/>
        </w:rPr>
        <w:t>i com</w:t>
      </w:r>
      <w:r>
        <w:rPr>
          <w:rFonts w:ascii="Garamond" w:hAnsi="Garamond"/>
          <w:color w:val="000000"/>
          <w:shd w:val="clear" w:color="auto" w:fill="FFFFFF"/>
        </w:rPr>
        <w:t xml:space="preserve">ponenti della prima commissione,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già in sede di commissione abbiamo rilevato qualche dubbio </w:t>
      </w:r>
      <w:r>
        <w:rPr>
          <w:rFonts w:ascii="Garamond" w:hAnsi="Garamond"/>
          <w:color w:val="000000"/>
          <w:shd w:val="clear" w:color="auto" w:fill="FFFFFF"/>
        </w:rPr>
        <w:t xml:space="preserve">sulle somme. O meglio </w:t>
      </w:r>
      <w:r w:rsidRPr="00B236BD">
        <w:rPr>
          <w:rFonts w:ascii="Garamond" w:hAnsi="Garamond"/>
          <w:color w:val="000000"/>
          <w:shd w:val="clear" w:color="auto" w:fill="FFFFFF"/>
        </w:rPr>
        <w:t>abbiamo rilevato che la relazione non chiarisce se il diritto de</w:t>
      </w:r>
      <w:r>
        <w:rPr>
          <w:rFonts w:ascii="Garamond" w:hAnsi="Garamond"/>
          <w:color w:val="000000"/>
          <w:shd w:val="clear" w:color="auto" w:fill="FFFFFF"/>
        </w:rPr>
        <w:t xml:space="preserve">i coniugi sia prescritto o meno,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perché non dà conto di eventi interruttivi della </w:t>
      </w:r>
      <w:r>
        <w:rPr>
          <w:rFonts w:ascii="Garamond" w:hAnsi="Garamond"/>
          <w:color w:val="000000"/>
          <w:shd w:val="clear" w:color="auto" w:fill="FFFFFF"/>
        </w:rPr>
        <w:t>posizione. O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ltretutto </w:t>
      </w:r>
      <w:r>
        <w:rPr>
          <w:rFonts w:ascii="Garamond" w:hAnsi="Garamond"/>
          <w:color w:val="000000"/>
          <w:shd w:val="clear" w:color="auto" w:fill="FFFFFF"/>
        </w:rPr>
        <w:t>con</w:t>
      </w:r>
      <w:r w:rsidRPr="00B236BD">
        <w:rPr>
          <w:rFonts w:ascii="Garamond" w:hAnsi="Garamond"/>
          <w:color w:val="000000"/>
          <w:shd w:val="clear" w:color="auto" w:fill="FFFFFF"/>
        </w:rPr>
        <w:t>te</w:t>
      </w:r>
      <w:r>
        <w:rPr>
          <w:rFonts w:ascii="Garamond" w:hAnsi="Garamond"/>
          <w:color w:val="000000"/>
          <w:shd w:val="clear" w:color="auto" w:fill="FFFFFF"/>
        </w:rPr>
        <w:t xml:space="preserve">stiamo il quantum. Visto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che non c'è stato un giudizio </w:t>
      </w:r>
      <w:r>
        <w:rPr>
          <w:rFonts w:ascii="Garamond" w:hAnsi="Garamond"/>
          <w:color w:val="000000"/>
          <w:shd w:val="clear" w:color="auto" w:fill="FFFFFF"/>
        </w:rPr>
        <w:t>e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 una definizione con sentenza avremmo potuto anche </w:t>
      </w:r>
      <w:r>
        <w:rPr>
          <w:rFonts w:ascii="Garamond" w:hAnsi="Garamond"/>
          <w:color w:val="000000"/>
          <w:shd w:val="clear" w:color="auto" w:fill="FFFFFF"/>
        </w:rPr>
        <w:t xml:space="preserve">ridurre, </w:t>
      </w:r>
      <w:r w:rsidRPr="00B236BD">
        <w:rPr>
          <w:rFonts w:ascii="Garamond" w:hAnsi="Garamond"/>
          <w:color w:val="000000"/>
          <w:shd w:val="clear" w:color="auto" w:fill="FFFFFF"/>
        </w:rPr>
        <w:t>diminuire il</w:t>
      </w:r>
      <w:r>
        <w:rPr>
          <w:rFonts w:ascii="Garamond" w:hAnsi="Garamond"/>
          <w:color w:val="000000"/>
          <w:shd w:val="clear" w:color="auto" w:fill="FFFFFF"/>
        </w:rPr>
        <w:t xml:space="preserve"> valore riconosciuto ai coniugi. Per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quanto riguarda l'altro debito fuori bilancio </w:t>
      </w:r>
      <w:r>
        <w:rPr>
          <w:rFonts w:ascii="Garamond" w:hAnsi="Garamond"/>
          <w:color w:val="000000"/>
          <w:shd w:val="clear" w:color="auto" w:fill="FFFFFF"/>
        </w:rPr>
        <w:t xml:space="preserve">è una sentenza esecutiva,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stiamo adempiendo prima </w:t>
      </w:r>
      <w:r>
        <w:rPr>
          <w:rFonts w:ascii="Garamond" w:hAnsi="Garamond"/>
          <w:color w:val="000000"/>
          <w:shd w:val="clear" w:color="auto" w:fill="FFFFFF"/>
        </w:rPr>
        <w:t xml:space="preserve">la </w:t>
      </w:r>
      <w:r w:rsidRPr="00B236BD">
        <w:rPr>
          <w:rFonts w:ascii="Garamond" w:hAnsi="Garamond"/>
          <w:color w:val="000000"/>
          <w:shd w:val="clear" w:color="auto" w:fill="FFFFFF"/>
        </w:rPr>
        <w:t>che not</w:t>
      </w:r>
      <w:r>
        <w:rPr>
          <w:rFonts w:ascii="Garamond" w:hAnsi="Garamond"/>
          <w:color w:val="000000"/>
          <w:shd w:val="clear" w:color="auto" w:fill="FFFFFF"/>
        </w:rPr>
        <w:t xml:space="preserve">ifica degli eventuali precetti,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pertanto </w:t>
      </w:r>
      <w:r>
        <w:rPr>
          <w:rFonts w:ascii="Garamond" w:hAnsi="Garamond"/>
          <w:color w:val="000000"/>
          <w:shd w:val="clear" w:color="auto" w:fill="FFFFFF"/>
        </w:rPr>
        <w:t xml:space="preserve">non ho nulla da aggiungere.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Mi associo </w:t>
      </w:r>
      <w:r w:rsidRPr="00B236BD">
        <w:rPr>
          <w:rFonts w:ascii="Garamond" w:hAnsi="Garamond"/>
          <w:color w:val="000000"/>
          <w:shd w:val="clear" w:color="auto" w:fill="FFFFFF"/>
        </w:rPr>
        <w:t>solamente alle considerazioni del revisore quando ricorda che questi debiti insieme a tutti gli altri che abbiamo già inviato dovranno essere inviat</w:t>
      </w:r>
      <w:r>
        <w:rPr>
          <w:rFonts w:ascii="Garamond" w:hAnsi="Garamond"/>
          <w:color w:val="000000"/>
          <w:shd w:val="clear" w:color="auto" w:fill="FFFFFF"/>
        </w:rPr>
        <w:t>i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al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la </w:t>
      </w:r>
      <w:r>
        <w:rPr>
          <w:rFonts w:ascii="Garamond" w:hAnsi="Garamond"/>
          <w:color w:val="000000"/>
          <w:shd w:val="clear" w:color="auto" w:fill="FFFFFF"/>
        </w:rPr>
        <w:t xml:space="preserve">Corte dei conti, la quale farà le sue valutazioni.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Ci sono interventi?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 - Intervengo semplicemente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per dire che la maggioranza naturalmente </w:t>
      </w:r>
      <w:r>
        <w:rPr>
          <w:rFonts w:ascii="Garamond" w:hAnsi="Garamond"/>
          <w:color w:val="000000"/>
          <w:shd w:val="clear" w:color="auto" w:fill="FFFFFF"/>
        </w:rPr>
        <w:t xml:space="preserve">vota </w:t>
      </w:r>
      <w:r w:rsidRPr="00B236BD">
        <w:rPr>
          <w:rFonts w:ascii="Garamond" w:hAnsi="Garamond"/>
          <w:color w:val="000000"/>
          <w:shd w:val="clear" w:color="auto" w:fill="FFFFFF"/>
        </w:rPr>
        <w:t>favorevol</w:t>
      </w:r>
      <w:r>
        <w:rPr>
          <w:rFonts w:ascii="Garamond" w:hAnsi="Garamond"/>
          <w:color w:val="000000"/>
          <w:shd w:val="clear" w:color="auto" w:fill="FFFFFF"/>
        </w:rPr>
        <w:t xml:space="preserve">mente a tutte e tre le delibere,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anche perché si tratta </w:t>
      </w:r>
      <w:r>
        <w:rPr>
          <w:rFonts w:ascii="Garamond" w:hAnsi="Garamond"/>
          <w:color w:val="000000"/>
          <w:shd w:val="clear" w:color="auto" w:fill="FFFFFF"/>
        </w:rPr>
        <w:t xml:space="preserve">di delibere </w:t>
      </w:r>
      <w:r w:rsidRPr="00B236BD">
        <w:rPr>
          <w:rFonts w:ascii="Garamond" w:hAnsi="Garamond"/>
          <w:color w:val="000000"/>
          <w:shd w:val="clear" w:color="auto" w:fill="FFFFFF"/>
        </w:rPr>
        <w:t xml:space="preserve">che derivano comunque </w:t>
      </w:r>
      <w:r>
        <w:rPr>
          <w:rFonts w:ascii="Garamond" w:hAnsi="Garamond"/>
          <w:color w:val="000000"/>
          <w:shd w:val="clear" w:color="auto" w:fill="FFFFFF"/>
        </w:rPr>
        <w:t xml:space="preserve">da sentenze. Noi voteremo favorevole a tutte e tre.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PRESIDENTE – Ci sono dichiarazioni di voto? Passiamo alla votazione del punto numero 2.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-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-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Per la immediata eseguibilità.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-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–</w:t>
      </w:r>
    </w:p>
    <w:p w:rsidR="00276F78" w:rsidRPr="00C67C86" w:rsidRDefault="00276F78" w:rsidP="00276F78">
      <w:pPr>
        <w:spacing w:after="200" w:line="276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color w:val="000000"/>
          <w:shd w:val="clear" w:color="auto" w:fill="FFFFFF"/>
        </w:rPr>
        <w:br w:type="page"/>
      </w:r>
      <w:r w:rsidRPr="00C67C86">
        <w:rPr>
          <w:rFonts w:ascii="Garamond" w:hAnsi="Garamond"/>
          <w:b/>
          <w:sz w:val="28"/>
          <w:szCs w:val="28"/>
        </w:rPr>
        <w:lastRenderedPageBreak/>
        <w:t xml:space="preserve">COMUNE </w:t>
      </w:r>
      <w:proofErr w:type="spellStart"/>
      <w:r w:rsidRPr="00C67C86">
        <w:rPr>
          <w:rFonts w:ascii="Garamond" w:hAnsi="Garamond"/>
          <w:b/>
          <w:sz w:val="28"/>
          <w:szCs w:val="28"/>
        </w:rPr>
        <w:t>DI</w:t>
      </w:r>
      <w:proofErr w:type="spellEnd"/>
      <w:r w:rsidRPr="00C67C8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TREPUZZI</w:t>
      </w:r>
    </w:p>
    <w:p w:rsidR="00276F78" w:rsidRPr="00C36263" w:rsidRDefault="00276F78" w:rsidP="00276F78">
      <w:pPr>
        <w:pStyle w:val="Titolo1"/>
        <w:spacing w:before="0" w:after="0"/>
        <w:jc w:val="both"/>
        <w:rPr>
          <w:rFonts w:ascii="Garamond" w:hAnsi="Garamond"/>
          <w:sz w:val="24"/>
          <w:szCs w:val="24"/>
        </w:rPr>
      </w:pPr>
    </w:p>
    <w:p w:rsidR="00276F78" w:rsidRPr="00C36263" w:rsidRDefault="00276F78" w:rsidP="00276F78">
      <w:pPr>
        <w:pStyle w:val="Titolo1"/>
        <w:spacing w:before="0" w:after="0"/>
        <w:jc w:val="center"/>
        <w:rPr>
          <w:rFonts w:ascii="Garamond" w:hAnsi="Garamond"/>
          <w:sz w:val="28"/>
          <w:szCs w:val="28"/>
        </w:rPr>
      </w:pPr>
      <w:r w:rsidRPr="00C36263">
        <w:rPr>
          <w:rFonts w:ascii="Garamond" w:hAnsi="Garamond"/>
          <w:sz w:val="28"/>
          <w:szCs w:val="28"/>
        </w:rPr>
        <w:t>CONSIGLIO COMUNALE DEL</w:t>
      </w:r>
      <w:r>
        <w:rPr>
          <w:rFonts w:ascii="Garamond" w:hAnsi="Garamond"/>
          <w:sz w:val="28"/>
          <w:szCs w:val="28"/>
        </w:rPr>
        <w:t xml:space="preserve"> 30 SETTEMBRE 2022</w:t>
      </w:r>
    </w:p>
    <w:p w:rsidR="00276F78" w:rsidRDefault="00276F78" w:rsidP="00276F78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</w:p>
    <w:p w:rsidR="00276F78" w:rsidRDefault="00276F78" w:rsidP="00276F78">
      <w:pPr>
        <w:autoSpaceDE w:val="0"/>
        <w:autoSpaceDN w:val="0"/>
        <w:adjustRightInd w:val="0"/>
        <w:jc w:val="center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PUNTO 3 </w:t>
      </w:r>
      <w:proofErr w:type="spellStart"/>
      <w:r>
        <w:rPr>
          <w:rFonts w:ascii="Garamond" w:eastAsiaTheme="minorHAnsi" w:hAnsi="Garamond"/>
          <w:lang w:eastAsia="en-US"/>
        </w:rPr>
        <w:t>O.D.G.</w:t>
      </w:r>
      <w:proofErr w:type="spellEnd"/>
    </w:p>
    <w:p w:rsidR="00276F78" w:rsidRDefault="00276F78" w:rsidP="00276F78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</w:p>
    <w:p w:rsidR="00276F78" w:rsidRPr="00515496" w:rsidRDefault="00276F78" w:rsidP="00276F78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  <w:r w:rsidRPr="00515496">
        <w:rPr>
          <w:rFonts w:ascii="Garamond" w:eastAsiaTheme="minorHAnsi" w:hAnsi="Garamond"/>
          <w:lang w:eastAsia="en-US"/>
        </w:rPr>
        <w:t>Riconoscimento debiti fuori bilancio a seguito di sentenze (lett. a) comma 1 art. 194 D. Lgs. 267/2000 e</w:t>
      </w:r>
      <w:r>
        <w:rPr>
          <w:rFonts w:ascii="Garamond" w:eastAsiaTheme="minorHAnsi" w:hAnsi="Garamond"/>
          <w:lang w:eastAsia="en-US"/>
        </w:rPr>
        <w:t xml:space="preserve"> </w:t>
      </w:r>
      <w:proofErr w:type="spellStart"/>
      <w:r w:rsidRPr="00515496">
        <w:rPr>
          <w:rFonts w:ascii="Garamond" w:eastAsiaTheme="minorHAnsi" w:hAnsi="Garamond"/>
          <w:lang w:eastAsia="en-US"/>
        </w:rPr>
        <w:t>s.m.i.</w:t>
      </w:r>
      <w:proofErr w:type="spellEnd"/>
      <w:r w:rsidRPr="00515496">
        <w:rPr>
          <w:rFonts w:ascii="Garamond" w:eastAsiaTheme="minorHAnsi" w:hAnsi="Garamond"/>
          <w:lang w:eastAsia="en-US"/>
        </w:rPr>
        <w:t>) - Sentenza n. 662/2022, R.G. 4777/2019 del Tribunale di Lecce;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-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-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Per la immediata eseguibilità.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-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–</w:t>
      </w:r>
    </w:p>
    <w:p w:rsidR="00276F78" w:rsidRDefault="00276F78" w:rsidP="00276F78">
      <w:pPr>
        <w:spacing w:after="200" w:line="276" w:lineRule="auto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br w:type="page"/>
      </w:r>
    </w:p>
    <w:p w:rsidR="00276F78" w:rsidRPr="00C67C86" w:rsidRDefault="00276F78" w:rsidP="00276F78">
      <w:pPr>
        <w:jc w:val="center"/>
        <w:rPr>
          <w:rFonts w:ascii="Garamond" w:hAnsi="Garamond"/>
          <w:b/>
          <w:sz w:val="28"/>
          <w:szCs w:val="28"/>
        </w:rPr>
      </w:pPr>
      <w:r w:rsidRPr="00C67C86">
        <w:rPr>
          <w:rFonts w:ascii="Garamond" w:hAnsi="Garamond"/>
          <w:b/>
          <w:sz w:val="28"/>
          <w:szCs w:val="28"/>
        </w:rPr>
        <w:lastRenderedPageBreak/>
        <w:t xml:space="preserve">COMUNE </w:t>
      </w:r>
      <w:proofErr w:type="spellStart"/>
      <w:r w:rsidRPr="00C67C86">
        <w:rPr>
          <w:rFonts w:ascii="Garamond" w:hAnsi="Garamond"/>
          <w:b/>
          <w:sz w:val="28"/>
          <w:szCs w:val="28"/>
        </w:rPr>
        <w:t>DI</w:t>
      </w:r>
      <w:proofErr w:type="spellEnd"/>
      <w:r w:rsidRPr="00C67C8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TREPUZZI</w:t>
      </w:r>
    </w:p>
    <w:p w:rsidR="00276F78" w:rsidRPr="00C36263" w:rsidRDefault="00276F78" w:rsidP="00276F78">
      <w:pPr>
        <w:pStyle w:val="Titolo1"/>
        <w:spacing w:before="0" w:after="0"/>
        <w:jc w:val="both"/>
        <w:rPr>
          <w:rFonts w:ascii="Garamond" w:hAnsi="Garamond"/>
          <w:sz w:val="24"/>
          <w:szCs w:val="24"/>
        </w:rPr>
      </w:pPr>
    </w:p>
    <w:p w:rsidR="00276F78" w:rsidRPr="00C36263" w:rsidRDefault="00276F78" w:rsidP="00276F78">
      <w:pPr>
        <w:pStyle w:val="Titolo1"/>
        <w:spacing w:before="0" w:after="0"/>
        <w:jc w:val="center"/>
        <w:rPr>
          <w:rFonts w:ascii="Garamond" w:hAnsi="Garamond"/>
          <w:sz w:val="28"/>
          <w:szCs w:val="28"/>
        </w:rPr>
      </w:pPr>
      <w:r w:rsidRPr="00C36263">
        <w:rPr>
          <w:rFonts w:ascii="Garamond" w:hAnsi="Garamond"/>
          <w:sz w:val="28"/>
          <w:szCs w:val="28"/>
        </w:rPr>
        <w:t>CONSIGLIO COMUNALE DEL</w:t>
      </w:r>
      <w:r>
        <w:rPr>
          <w:rFonts w:ascii="Garamond" w:hAnsi="Garamond"/>
          <w:sz w:val="28"/>
          <w:szCs w:val="28"/>
        </w:rPr>
        <w:t xml:space="preserve"> 30 SETTEMBRE 2022</w:t>
      </w:r>
    </w:p>
    <w:p w:rsidR="00276F78" w:rsidRDefault="00276F78" w:rsidP="00276F78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</w:p>
    <w:p w:rsidR="00276F78" w:rsidRDefault="00276F78" w:rsidP="00276F78">
      <w:pPr>
        <w:autoSpaceDE w:val="0"/>
        <w:autoSpaceDN w:val="0"/>
        <w:adjustRightInd w:val="0"/>
        <w:jc w:val="center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PUNTO 4 </w:t>
      </w:r>
      <w:proofErr w:type="spellStart"/>
      <w:r>
        <w:rPr>
          <w:rFonts w:ascii="Garamond" w:eastAsiaTheme="minorHAnsi" w:hAnsi="Garamond"/>
          <w:lang w:eastAsia="en-US"/>
        </w:rPr>
        <w:t>O.D.G.</w:t>
      </w:r>
      <w:proofErr w:type="spellEnd"/>
    </w:p>
    <w:p w:rsidR="00276F78" w:rsidRDefault="00276F78" w:rsidP="00276F78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</w:p>
    <w:p w:rsidR="00276F78" w:rsidRPr="00515496" w:rsidRDefault="00276F78" w:rsidP="00276F78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  <w:r w:rsidRPr="00515496">
        <w:rPr>
          <w:rFonts w:ascii="Garamond" w:eastAsiaTheme="minorHAnsi" w:hAnsi="Garamond"/>
          <w:lang w:eastAsia="en-US"/>
        </w:rPr>
        <w:t>Riconoscimento debiti fuori bilancio per procedure espropriative o di occupazione d’urgenza per opere</w:t>
      </w:r>
      <w:r>
        <w:rPr>
          <w:rFonts w:ascii="Garamond" w:eastAsiaTheme="minorHAnsi" w:hAnsi="Garamond"/>
          <w:lang w:eastAsia="en-US"/>
        </w:rPr>
        <w:t xml:space="preserve"> </w:t>
      </w:r>
      <w:r w:rsidRPr="00515496">
        <w:rPr>
          <w:rFonts w:ascii="Garamond" w:eastAsiaTheme="minorHAnsi" w:hAnsi="Garamond"/>
          <w:lang w:eastAsia="en-US"/>
        </w:rPr>
        <w:t xml:space="preserve">di pubblica utilità (art. 194, comma 1, lett. d) del D. Lgs 267/2000 e </w:t>
      </w:r>
      <w:proofErr w:type="spellStart"/>
      <w:r w:rsidRPr="00515496">
        <w:rPr>
          <w:rFonts w:ascii="Garamond" w:eastAsiaTheme="minorHAnsi" w:hAnsi="Garamond"/>
          <w:lang w:eastAsia="en-US"/>
        </w:rPr>
        <w:t>s.m.i.</w:t>
      </w:r>
      <w:proofErr w:type="spellEnd"/>
      <w:r w:rsidRPr="00515496">
        <w:rPr>
          <w:rFonts w:ascii="Garamond" w:eastAsiaTheme="minorHAnsi" w:hAnsi="Garamond"/>
          <w:lang w:eastAsia="en-US"/>
        </w:rPr>
        <w:t>) - Coniugi Pezzuto Giuseppe e</w:t>
      </w:r>
      <w:r>
        <w:rPr>
          <w:rFonts w:ascii="Garamond" w:eastAsiaTheme="minorHAnsi" w:hAnsi="Garamond"/>
          <w:lang w:eastAsia="en-US"/>
        </w:rPr>
        <w:t xml:space="preserve"> </w:t>
      </w:r>
      <w:r w:rsidRPr="00515496">
        <w:rPr>
          <w:rFonts w:ascii="Garamond" w:eastAsiaTheme="minorHAnsi" w:hAnsi="Garamond"/>
          <w:lang w:eastAsia="en-US"/>
        </w:rPr>
        <w:t xml:space="preserve">Perrotta </w:t>
      </w:r>
      <w:proofErr w:type="spellStart"/>
      <w:r w:rsidRPr="00515496">
        <w:rPr>
          <w:rFonts w:ascii="Garamond" w:eastAsiaTheme="minorHAnsi" w:hAnsi="Garamond"/>
          <w:lang w:eastAsia="en-US"/>
        </w:rPr>
        <w:t>Mariabeatrice</w:t>
      </w:r>
      <w:proofErr w:type="spellEnd"/>
      <w:r w:rsidRPr="00515496">
        <w:rPr>
          <w:rFonts w:ascii="Garamond" w:eastAsiaTheme="minorHAnsi" w:hAnsi="Garamond"/>
          <w:lang w:eastAsia="en-US"/>
        </w:rPr>
        <w:t xml:space="preserve"> per illegittima occupazione e acquisizione di terreno in Via G. Elia (Zona Monaco);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-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-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Per la immediata eseguibilità.  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-</w:t>
      </w:r>
    </w:p>
    <w:p w:rsidR="00276F78" w:rsidRDefault="00276F78" w:rsidP="00276F7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–</w:t>
      </w:r>
    </w:p>
    <w:p w:rsidR="00276F78" w:rsidRDefault="00276F78" w:rsidP="00276F78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80BCE" w:rsidRDefault="00276F78" w:rsidP="00276F78">
      <w:pPr>
        <w:spacing w:after="200" w:line="276" w:lineRule="auto"/>
      </w:pPr>
      <w:r>
        <w:rPr>
          <w:rFonts w:ascii="Garamond" w:hAnsi="Garamond"/>
          <w:color w:val="000000"/>
          <w:shd w:val="clear" w:color="auto" w:fill="FFFFFF"/>
        </w:rPr>
        <w:br w:type="page"/>
      </w:r>
    </w:p>
    <w:sectPr w:rsidR="00280BCE" w:rsidSect="00280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76F78"/>
    <w:rsid w:val="00276F78"/>
    <w:rsid w:val="00280BCE"/>
    <w:rsid w:val="00C8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6F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6F78"/>
    <w:rPr>
      <w:rFonts w:ascii="Arial" w:eastAsia="Times New Roman" w:hAnsi="Arial" w:cs="Arial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GiordanoF</dc:creator>
  <cp:lastModifiedBy>GiordanoF</cp:lastModifiedBy>
  <cp:revision>1</cp:revision>
  <dcterms:created xsi:type="dcterms:W3CDTF">2022-10-07T07:39:00Z</dcterms:created>
  <dcterms:modified xsi:type="dcterms:W3CDTF">2022-10-07T07:42:00Z</dcterms:modified>
</cp:coreProperties>
</file>