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E" w:rsidRPr="006973EE" w:rsidRDefault="006973EE" w:rsidP="006973EE">
      <w:pPr>
        <w:jc w:val="center"/>
        <w:textAlignment w:val="baseline"/>
        <w:rPr>
          <w:b/>
          <w:sz w:val="24"/>
          <w:szCs w:val="24"/>
          <w:u w:val="single"/>
        </w:rPr>
      </w:pPr>
      <w:r w:rsidRPr="006973EE">
        <w:rPr>
          <w:b/>
          <w:sz w:val="24"/>
          <w:szCs w:val="24"/>
          <w:u w:val="single"/>
        </w:rPr>
        <w:t>Informativa ai sensi dell’art. 13 del Regolamento europeo 679/2016 e consenso</w:t>
      </w:r>
    </w:p>
    <w:p w:rsidR="006973EE" w:rsidRPr="006973EE" w:rsidRDefault="006973EE" w:rsidP="006973EE">
      <w:pPr>
        <w:jc w:val="center"/>
        <w:textAlignment w:val="baseline"/>
        <w:rPr>
          <w:b/>
          <w:sz w:val="18"/>
          <w:szCs w:val="18"/>
        </w:rPr>
      </w:pPr>
    </w:p>
    <w:p w:rsidR="006973EE" w:rsidRPr="006973EE" w:rsidRDefault="006973EE" w:rsidP="006973EE">
      <w:pPr>
        <w:jc w:val="both"/>
        <w:textAlignment w:val="baseline"/>
        <w:rPr>
          <w:rFonts w:ascii="Garamond" w:hAnsi="Garamond"/>
          <w:sz w:val="24"/>
          <w:szCs w:val="24"/>
        </w:rPr>
      </w:pPr>
      <w:r w:rsidRPr="006973EE">
        <w:rPr>
          <w:sz w:val="18"/>
          <w:szCs w:val="18"/>
        </w:rPr>
        <w:t xml:space="preserve">Ai sensi dell’art. 13 del Regolamento europeo (UE) 2016/679 (di seguito GDPR), e in relazione ai dati personali di cui lo </w:t>
      </w:r>
      <w:r w:rsidRPr="006973EE">
        <w:rPr>
          <w:rFonts w:ascii="Garamond" w:hAnsi="Garamond"/>
          <w:sz w:val="24"/>
          <w:szCs w:val="24"/>
        </w:rPr>
        <w:t>studio entrerà nella disponibilità con l’affidamento della Sua pratica, Le comunichiamo quanto segue:</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Titolare del trattamento e responsabile della protezione dei dati personali</w:t>
      </w:r>
    </w:p>
    <w:p w:rsidR="006973EE" w:rsidRDefault="006973EE" w:rsidP="006973EE">
      <w:pPr>
        <w:jc w:val="both"/>
        <w:rPr>
          <w:rFonts w:ascii="Garamond" w:hAnsi="Garamond"/>
          <w:sz w:val="24"/>
          <w:szCs w:val="24"/>
        </w:rPr>
      </w:pPr>
      <w:r>
        <w:rPr>
          <w:rFonts w:ascii="Garamond" w:hAnsi="Garamond"/>
          <w:sz w:val="24"/>
          <w:szCs w:val="24"/>
        </w:rPr>
        <w:t xml:space="preserve">Titolare del trattamento è l’avv. </w:t>
      </w:r>
      <w:r>
        <w:rPr>
          <w:rFonts w:ascii="Garamond" w:hAnsi="Garamond"/>
          <w:b/>
          <w:sz w:val="24"/>
          <w:szCs w:val="24"/>
        </w:rPr>
        <w:t>TIZIANA SICILIANI</w:t>
      </w:r>
      <w:r>
        <w:rPr>
          <w:rFonts w:ascii="Garamond" w:hAnsi="Garamond"/>
          <w:sz w:val="24"/>
          <w:szCs w:val="24"/>
        </w:rPr>
        <w:t xml:space="preserve"> (di seguito indicata anche come "professionista") con domicilio eletto in Via XX Settembre n. 23 -03043- </w:t>
      </w:r>
      <w:r>
        <w:rPr>
          <w:rFonts w:ascii="Garamond" w:hAnsi="Garamond"/>
          <w:b/>
          <w:sz w:val="24"/>
          <w:szCs w:val="24"/>
        </w:rPr>
        <w:t xml:space="preserve">CASSINO </w:t>
      </w:r>
      <w:r>
        <w:rPr>
          <w:rFonts w:ascii="Garamond" w:hAnsi="Garamond"/>
          <w:sz w:val="24"/>
          <w:szCs w:val="24"/>
        </w:rPr>
        <w:t xml:space="preserve">(FR). Il Titolare può essere contattato mediante email: </w:t>
      </w:r>
      <w:hyperlink r:id="rId7" w:history="1">
        <w:r w:rsidRPr="000B5FAD">
          <w:rPr>
            <w:rStyle w:val="Collegamentoipertestuale"/>
            <w:rFonts w:ascii="Garamond" w:hAnsi="Garamond"/>
            <w:sz w:val="24"/>
            <w:szCs w:val="24"/>
          </w:rPr>
          <w:t>info@avvocatosiciliani.it</w:t>
        </w:r>
      </w:hyperlink>
      <w:r>
        <w:rPr>
          <w:rFonts w:ascii="Garamond" w:hAnsi="Garamond"/>
          <w:sz w:val="24"/>
          <w:szCs w:val="24"/>
        </w:rPr>
        <w:t>. Lo studio legale del Titolare non ha nominato un responsabile della protezione dei dati personali (RPD ovvero, data protection officer, DPO) ma si riserva di farlo.</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Finalità del trattamento dei dati</w:t>
      </w:r>
    </w:p>
    <w:p w:rsidR="006973EE" w:rsidRDefault="006973EE" w:rsidP="006973EE">
      <w:pPr>
        <w:jc w:val="both"/>
        <w:rPr>
          <w:rFonts w:ascii="Garamond" w:hAnsi="Garamond"/>
          <w:sz w:val="24"/>
          <w:szCs w:val="24"/>
        </w:rPr>
      </w:pPr>
      <w:r>
        <w:rPr>
          <w:rFonts w:ascii="Garamond" w:hAnsi="Garamond"/>
          <w:sz w:val="24"/>
          <w:szCs w:val="24"/>
        </w:rPr>
        <w:t>Il trattamento è finalizzato alla corretta e completa esecuzione dell’incarico professionale ricevuto, sia in ambito giudiziale che in ambito stragiudiziale. I suoi dati saranno trattati anche al fine di:</w:t>
      </w:r>
    </w:p>
    <w:p w:rsidR="006973EE" w:rsidRDefault="006973EE" w:rsidP="006973EE">
      <w:pPr>
        <w:widowControl w:val="0"/>
        <w:numPr>
          <w:ilvl w:val="0"/>
          <w:numId w:val="1"/>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adempiere agli obblighi previsti in ambito fiscale e contabile;</w:t>
      </w:r>
    </w:p>
    <w:p w:rsidR="006973EE" w:rsidRDefault="006973EE" w:rsidP="006973EE">
      <w:pPr>
        <w:widowControl w:val="0"/>
        <w:numPr>
          <w:ilvl w:val="0"/>
          <w:numId w:val="1"/>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rispettare gli obblighi incombenti sul professionista e previsti dalla normativa vigente.</w:t>
      </w:r>
    </w:p>
    <w:p w:rsidR="006973EE" w:rsidRDefault="006973EE" w:rsidP="006973EE">
      <w:pPr>
        <w:jc w:val="both"/>
        <w:rPr>
          <w:rFonts w:ascii="Garamond" w:hAnsi="Garamond"/>
          <w:sz w:val="24"/>
          <w:szCs w:val="24"/>
        </w:rPr>
      </w:pPr>
      <w:r>
        <w:rPr>
          <w:rFonts w:ascii="Garamond" w:hAnsi="Garamond"/>
          <w:sz w:val="24"/>
          <w:szCs w:val="24"/>
        </w:rPr>
        <w:t>I dati personali potranno essere trattati a mezzo sia di archivi cartacei che informatici (ivi compresi dispositivi portatili) e trattati con modalità strettamente necessarie a far fronte alle finalità sopra indicate.</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Base giuridica del trattamento</w:t>
      </w:r>
    </w:p>
    <w:p w:rsidR="006973EE" w:rsidRDefault="006973EE" w:rsidP="006973EE">
      <w:pPr>
        <w:jc w:val="both"/>
        <w:rPr>
          <w:rFonts w:ascii="Garamond" w:hAnsi="Garamond"/>
          <w:sz w:val="24"/>
          <w:szCs w:val="24"/>
        </w:rPr>
      </w:pPr>
      <w:r>
        <w:rPr>
          <w:rFonts w:ascii="Garamond" w:hAnsi="Garamond"/>
          <w:sz w:val="24"/>
          <w:szCs w:val="24"/>
        </w:rPr>
        <w:t>Lo studio del professionista tratta i Suoi dati personali lecitamente, laddove il trattamento:</w:t>
      </w:r>
    </w:p>
    <w:p w:rsidR="006973EE" w:rsidRDefault="006973EE" w:rsidP="006973EE">
      <w:pPr>
        <w:widowControl w:val="0"/>
        <w:numPr>
          <w:ilvl w:val="0"/>
          <w:numId w:val="2"/>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sia necessario all’esecuzione del mandato, di un contratto di cui Lei è parte o all’esecuzione di misure precontrattuali adottate su richiesta;</w:t>
      </w:r>
    </w:p>
    <w:p w:rsidR="006973EE" w:rsidRDefault="006973EE" w:rsidP="006973EE">
      <w:pPr>
        <w:widowControl w:val="0"/>
        <w:numPr>
          <w:ilvl w:val="0"/>
          <w:numId w:val="2"/>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sia necessario per adempiere un obbligo legale incombente sul professionista;</w:t>
      </w:r>
    </w:p>
    <w:p w:rsidR="006973EE" w:rsidRDefault="006973EE" w:rsidP="006973EE">
      <w:pPr>
        <w:jc w:val="center"/>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Conseguenze della mancata comunicazione dei dati personali</w:t>
      </w:r>
    </w:p>
    <w:p w:rsidR="006973EE" w:rsidRDefault="006973EE" w:rsidP="006973EE">
      <w:pPr>
        <w:jc w:val="both"/>
        <w:rPr>
          <w:rFonts w:ascii="Garamond" w:hAnsi="Garamond"/>
          <w:sz w:val="24"/>
          <w:szCs w:val="24"/>
        </w:rPr>
      </w:pPr>
      <w:r>
        <w:rPr>
          <w:rFonts w:ascii="Garamond" w:hAnsi="Garamond"/>
          <w:sz w:val="24"/>
          <w:szCs w:val="24"/>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Conservazione dei dati</w:t>
      </w:r>
    </w:p>
    <w:p w:rsidR="006973EE" w:rsidRDefault="006973EE" w:rsidP="006973EE">
      <w:pPr>
        <w:jc w:val="both"/>
        <w:rPr>
          <w:rFonts w:ascii="Garamond" w:hAnsi="Garamond"/>
          <w:sz w:val="24"/>
          <w:szCs w:val="24"/>
        </w:rPr>
      </w:pPr>
      <w:r>
        <w:rPr>
          <w:rFonts w:ascii="Garamond" w:hAnsi="Garamond"/>
          <w:sz w:val="24"/>
          <w:szCs w:val="24"/>
        </w:rPr>
        <w:t>I Suoi dati personali, oggetto di trattamento per le finalità sopra indicate, saranno conservati per il periodo di durata del contratto e, successivamente, per il tempo in cui il professionista sia soggetto a obblighi di conservazione per finalità fiscali o per altre finalità, previsti, da norme di legge o regolamento e, comunque, non oltre i dieci anni successivi alla cessazione della causa.</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Comunicazione dei dati</w:t>
      </w:r>
    </w:p>
    <w:p w:rsidR="006973EE" w:rsidRDefault="006973EE" w:rsidP="006973EE">
      <w:pPr>
        <w:jc w:val="both"/>
        <w:rPr>
          <w:rFonts w:ascii="Garamond" w:hAnsi="Garamond"/>
          <w:sz w:val="24"/>
          <w:szCs w:val="24"/>
        </w:rPr>
      </w:pPr>
      <w:r>
        <w:rPr>
          <w:rFonts w:ascii="Garamond" w:hAnsi="Garamond"/>
          <w:sz w:val="24"/>
          <w:szCs w:val="24"/>
        </w:rPr>
        <w:t>I Suoi dati personali potranno essere comunicati a:</w:t>
      </w:r>
    </w:p>
    <w:p w:rsidR="006973EE" w:rsidRDefault="006973EE" w:rsidP="006973EE">
      <w:pPr>
        <w:jc w:val="both"/>
        <w:rPr>
          <w:rFonts w:ascii="Garamond" w:hAnsi="Garamond"/>
          <w:sz w:val="24"/>
          <w:szCs w:val="24"/>
        </w:rPr>
      </w:pPr>
      <w:r>
        <w:rPr>
          <w:rFonts w:ascii="Garamond" w:hAnsi="Garamond"/>
          <w:sz w:val="24"/>
          <w:szCs w:val="24"/>
        </w:rPr>
        <w:t>1. consulenti e commercialisti o altri legali che eroghino prestazioni funzionali ai fini sopra indicati;</w:t>
      </w:r>
    </w:p>
    <w:p w:rsidR="006973EE" w:rsidRDefault="006973EE" w:rsidP="006973EE">
      <w:pPr>
        <w:jc w:val="both"/>
        <w:rPr>
          <w:rFonts w:ascii="Garamond" w:hAnsi="Garamond"/>
          <w:sz w:val="24"/>
          <w:szCs w:val="24"/>
        </w:rPr>
      </w:pPr>
      <w:r>
        <w:rPr>
          <w:rFonts w:ascii="Garamond" w:hAnsi="Garamond"/>
          <w:sz w:val="24"/>
          <w:szCs w:val="24"/>
        </w:rPr>
        <w:t>2. istituti bancari e assicurativi che eroghino prestazioni funzionali ai fini sopra indicati;</w:t>
      </w:r>
    </w:p>
    <w:p w:rsidR="006973EE" w:rsidRDefault="006973EE" w:rsidP="006973EE">
      <w:pPr>
        <w:jc w:val="both"/>
        <w:rPr>
          <w:rFonts w:ascii="Garamond" w:hAnsi="Garamond"/>
          <w:sz w:val="24"/>
          <w:szCs w:val="24"/>
        </w:rPr>
      </w:pPr>
      <w:r>
        <w:rPr>
          <w:rFonts w:ascii="Garamond" w:hAnsi="Garamond"/>
          <w:sz w:val="24"/>
          <w:szCs w:val="24"/>
        </w:rPr>
        <w:t>3. soggetti che elaborano i dati in esecuzione di specifici obblighi di legge;</w:t>
      </w:r>
    </w:p>
    <w:p w:rsidR="006973EE" w:rsidRDefault="006973EE" w:rsidP="006973EE">
      <w:pPr>
        <w:jc w:val="both"/>
        <w:rPr>
          <w:rFonts w:ascii="Garamond" w:hAnsi="Garamond"/>
          <w:sz w:val="24"/>
          <w:szCs w:val="24"/>
        </w:rPr>
      </w:pPr>
      <w:r>
        <w:rPr>
          <w:rFonts w:ascii="Garamond" w:hAnsi="Garamond"/>
          <w:sz w:val="24"/>
          <w:szCs w:val="24"/>
        </w:rPr>
        <w:t>4. Autorità giudiziarie o amministrative, per l’adempimento degli obblighi di legge.</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lastRenderedPageBreak/>
        <w:t>Profilazione e Diffusione dei dati</w:t>
      </w:r>
    </w:p>
    <w:p w:rsidR="006973EE" w:rsidRDefault="006973EE" w:rsidP="006973EE">
      <w:pPr>
        <w:jc w:val="both"/>
        <w:rPr>
          <w:rFonts w:ascii="Garamond" w:hAnsi="Garamond"/>
          <w:sz w:val="24"/>
          <w:szCs w:val="24"/>
        </w:rPr>
      </w:pPr>
      <w:r>
        <w:rPr>
          <w:rFonts w:ascii="Garamond" w:hAnsi="Garamond"/>
          <w:sz w:val="24"/>
          <w:szCs w:val="24"/>
        </w:rPr>
        <w:t>I Suoi dati personali non sono soggetti a diffusione né ad alcun processo decisionale interamente automatizzato, ivi compresa la profilazione (così come definita dall’art. 4 del regolamento europeo).</w:t>
      </w:r>
    </w:p>
    <w:p w:rsidR="006973EE" w:rsidRDefault="006973EE" w:rsidP="006973EE">
      <w:pPr>
        <w:jc w:val="both"/>
        <w:rPr>
          <w:rFonts w:ascii="Garamond" w:hAnsi="Garamond"/>
          <w:sz w:val="24"/>
          <w:szCs w:val="24"/>
        </w:rPr>
      </w:pPr>
    </w:p>
    <w:p w:rsidR="006973EE" w:rsidRDefault="006973EE" w:rsidP="006973EE">
      <w:pPr>
        <w:jc w:val="center"/>
        <w:rPr>
          <w:rFonts w:ascii="Garamond" w:hAnsi="Garamond"/>
          <w:b/>
          <w:sz w:val="24"/>
          <w:szCs w:val="24"/>
        </w:rPr>
      </w:pPr>
      <w:r>
        <w:rPr>
          <w:rFonts w:ascii="Garamond" w:hAnsi="Garamond"/>
          <w:b/>
          <w:sz w:val="24"/>
          <w:szCs w:val="24"/>
        </w:rPr>
        <w:t>Diritti dell’interessato</w:t>
      </w:r>
    </w:p>
    <w:p w:rsidR="006973EE" w:rsidRDefault="006973EE" w:rsidP="006973EE">
      <w:pPr>
        <w:jc w:val="both"/>
        <w:rPr>
          <w:rFonts w:ascii="Garamond" w:hAnsi="Garamond"/>
          <w:sz w:val="24"/>
          <w:szCs w:val="24"/>
        </w:rPr>
      </w:pPr>
      <w:r>
        <w:rPr>
          <w:rFonts w:ascii="Garamond" w:hAnsi="Garamond"/>
          <w:sz w:val="24"/>
          <w:szCs w:val="24"/>
        </w:rPr>
        <w:t>Tra i diritti a Lei riconosciuti dal GDPR rientrano quelli di:</w:t>
      </w:r>
    </w:p>
    <w:p w:rsidR="006973EE" w:rsidRDefault="006973EE" w:rsidP="006973EE">
      <w:pPr>
        <w:widowControl w:val="0"/>
        <w:numPr>
          <w:ilvl w:val="0"/>
          <w:numId w:val="3"/>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 xml:space="preserve">chiedere al professionista l'accesso </w:t>
      </w:r>
      <w:r>
        <w:rPr>
          <w:rFonts w:ascii="Garamond" w:hAnsi="Garamond"/>
          <w:sz w:val="24"/>
          <w:szCs w:val="24"/>
        </w:rPr>
        <w:tab/>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6973EE" w:rsidRDefault="006973EE" w:rsidP="006973EE">
      <w:pPr>
        <w:widowControl w:val="0"/>
        <w:numPr>
          <w:ilvl w:val="0"/>
          <w:numId w:val="3"/>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6973EE" w:rsidRDefault="006973EE" w:rsidP="006973EE">
      <w:pPr>
        <w:widowControl w:val="0"/>
        <w:numPr>
          <w:ilvl w:val="0"/>
          <w:numId w:val="3"/>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opporsi in qualsiasi momento al trattamento dei Suoi dati personali al ricorrere di situazioni particolari che La riguardano;</w:t>
      </w:r>
    </w:p>
    <w:p w:rsidR="006973EE" w:rsidRDefault="006973EE" w:rsidP="006973EE">
      <w:pPr>
        <w:widowControl w:val="0"/>
        <w:numPr>
          <w:ilvl w:val="0"/>
          <w:numId w:val="3"/>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6973EE" w:rsidRDefault="006973EE" w:rsidP="006973EE">
      <w:pPr>
        <w:widowControl w:val="0"/>
        <w:numPr>
          <w:ilvl w:val="0"/>
          <w:numId w:val="3"/>
        </w:numPr>
        <w:suppressAutoHyphens/>
        <w:overflowPunct/>
        <w:autoSpaceDE/>
        <w:adjustRightInd/>
        <w:spacing w:line="276" w:lineRule="auto"/>
        <w:contextualSpacing/>
        <w:jc w:val="both"/>
        <w:rPr>
          <w:rFonts w:ascii="Garamond" w:hAnsi="Garamond"/>
          <w:sz w:val="24"/>
          <w:szCs w:val="24"/>
        </w:rPr>
      </w:pPr>
      <w:r>
        <w:rPr>
          <w:rFonts w:ascii="Garamond" w:hAnsi="Garamond"/>
          <w:sz w:val="24"/>
          <w:szCs w:val="24"/>
        </w:rPr>
        <w:t>proporre reclamo a un'autorità di controllo (Autorità Garante per la protezione dei dati personali – www.garanteprivacy.it).</w:t>
      </w:r>
    </w:p>
    <w:p w:rsidR="006973EE" w:rsidRDefault="006973EE" w:rsidP="006973EE">
      <w:pPr>
        <w:rPr>
          <w:rFonts w:ascii="Garamond" w:hAnsi="Garamond"/>
          <w:sz w:val="24"/>
          <w:szCs w:val="24"/>
        </w:rPr>
      </w:pPr>
    </w:p>
    <w:p w:rsidR="006973EE" w:rsidRDefault="006973EE" w:rsidP="006973EE">
      <w:pPr>
        <w:jc w:val="both"/>
        <w:rPr>
          <w:rFonts w:ascii="Garamond" w:hAnsi="Garamond"/>
          <w:sz w:val="24"/>
          <w:szCs w:val="24"/>
        </w:rPr>
      </w:pPr>
    </w:p>
    <w:p w:rsidR="006973EE" w:rsidRPr="00B901E5" w:rsidRDefault="006973EE" w:rsidP="006973EE">
      <w:pPr>
        <w:jc w:val="both"/>
        <w:rPr>
          <w:rFonts w:ascii="Garamond" w:hAnsi="Garamond"/>
          <w:sz w:val="24"/>
          <w:szCs w:val="24"/>
        </w:rPr>
      </w:pPr>
      <w:r>
        <w:rPr>
          <w:rFonts w:ascii="Garamond" w:hAnsi="Garamond"/>
          <w:sz w:val="24"/>
          <w:szCs w:val="24"/>
        </w:rPr>
        <w:t xml:space="preserve">Io sottoscritto avv. </w:t>
      </w:r>
      <w:r w:rsidR="00B901E5" w:rsidRPr="00B901E5">
        <w:rPr>
          <w:rFonts w:ascii="Garamond" w:hAnsi="Garamond"/>
          <w:b/>
          <w:sz w:val="24"/>
          <w:szCs w:val="24"/>
        </w:rPr>
        <w:t xml:space="preserve">GIUSEPPE MARIA TAURINO </w:t>
      </w:r>
      <w:r w:rsidR="00B901E5" w:rsidRPr="00B901E5">
        <w:rPr>
          <w:rFonts w:ascii="Garamond" w:hAnsi="Garamond"/>
          <w:sz w:val="24"/>
          <w:szCs w:val="24"/>
        </w:rPr>
        <w:t>(C.F.</w:t>
      </w:r>
      <w:r w:rsidR="00B901E5" w:rsidRPr="00B901E5">
        <w:rPr>
          <w:rFonts w:ascii="Garamond" w:hAnsi="Garamond"/>
          <w:b/>
          <w:sz w:val="24"/>
          <w:szCs w:val="24"/>
        </w:rPr>
        <w:t xml:space="preserve"> TRNGPP64M06E506D)</w:t>
      </w:r>
      <w:r w:rsidR="00B901E5" w:rsidRPr="00B901E5">
        <w:rPr>
          <w:rFonts w:ascii="Garamond" w:hAnsi="Garamond"/>
          <w:sz w:val="24"/>
          <w:szCs w:val="24"/>
        </w:rPr>
        <w:t xml:space="preserve">, nato a </w:t>
      </w:r>
      <w:r w:rsidR="00B901E5" w:rsidRPr="00B901E5">
        <w:rPr>
          <w:rFonts w:ascii="Garamond" w:hAnsi="Garamond"/>
          <w:b/>
          <w:sz w:val="24"/>
          <w:szCs w:val="24"/>
        </w:rPr>
        <w:t>Lecce</w:t>
      </w:r>
      <w:r w:rsidR="00B901E5" w:rsidRPr="00B901E5">
        <w:rPr>
          <w:rFonts w:ascii="Garamond" w:hAnsi="Garamond"/>
          <w:sz w:val="24"/>
          <w:szCs w:val="24"/>
        </w:rPr>
        <w:t xml:space="preserve"> il </w:t>
      </w:r>
      <w:r w:rsidR="00B901E5" w:rsidRPr="00B901E5">
        <w:rPr>
          <w:rFonts w:ascii="Garamond" w:hAnsi="Garamond"/>
          <w:b/>
          <w:sz w:val="24"/>
          <w:szCs w:val="24"/>
        </w:rPr>
        <w:t xml:space="preserve">6 </w:t>
      </w:r>
      <w:r w:rsidR="00B901E5" w:rsidRPr="00B901E5">
        <w:rPr>
          <w:rFonts w:ascii="Garamond" w:hAnsi="Garamond"/>
          <w:sz w:val="24"/>
          <w:szCs w:val="24"/>
        </w:rPr>
        <w:t xml:space="preserve">agosto </w:t>
      </w:r>
      <w:r w:rsidR="00B901E5" w:rsidRPr="00B901E5">
        <w:rPr>
          <w:rFonts w:ascii="Garamond" w:hAnsi="Garamond"/>
          <w:b/>
          <w:sz w:val="24"/>
          <w:szCs w:val="24"/>
        </w:rPr>
        <w:t>1964</w:t>
      </w:r>
      <w:r w:rsidR="00B901E5" w:rsidRPr="00B901E5">
        <w:rPr>
          <w:rFonts w:ascii="Garamond" w:hAnsi="Garamond"/>
          <w:sz w:val="24"/>
          <w:szCs w:val="24"/>
        </w:rPr>
        <w:t>,</w:t>
      </w:r>
      <w:r w:rsidRPr="00B901E5">
        <w:rPr>
          <w:rFonts w:ascii="Garamond" w:hAnsi="Garamond"/>
          <w:sz w:val="24"/>
          <w:szCs w:val="24"/>
        </w:rPr>
        <w:t xml:space="preserve"> quale sindaco pro tempore del comune di </w:t>
      </w:r>
      <w:r w:rsidRPr="00B901E5">
        <w:rPr>
          <w:rFonts w:ascii="Garamond" w:hAnsi="Garamond"/>
          <w:b/>
          <w:sz w:val="24"/>
          <w:szCs w:val="24"/>
        </w:rPr>
        <w:t>TREPUZZI</w:t>
      </w:r>
      <w:r w:rsidRPr="00B901E5">
        <w:rPr>
          <w:rFonts w:ascii="Garamond" w:hAnsi="Garamond"/>
          <w:sz w:val="24"/>
          <w:szCs w:val="24"/>
        </w:rPr>
        <w:t>, acconsento a che il professionista ponga in essere le attività sopra descritte per le quali il consenso rappresenta la base giuridica del trattamento e, per tale motivo,</w:t>
      </w:r>
    </w:p>
    <w:p w:rsidR="006973EE" w:rsidRDefault="006973EE" w:rsidP="006973EE">
      <w:pPr>
        <w:jc w:val="both"/>
        <w:rPr>
          <w:rFonts w:ascii="Garamond" w:hAnsi="Garamond"/>
          <w:sz w:val="24"/>
          <w:szCs w:val="24"/>
        </w:rPr>
      </w:pPr>
      <w:r>
        <w:rPr>
          <w:rFonts w:ascii="Garamond" w:hAnsi="Garamond"/>
          <w:szCs w:val="28"/>
        </w:rPr>
        <w:t xml:space="preserve">□ </w:t>
      </w:r>
      <w:r>
        <w:rPr>
          <w:rFonts w:ascii="Garamond" w:hAnsi="Garamond"/>
          <w:sz w:val="24"/>
          <w:szCs w:val="24"/>
        </w:rPr>
        <w:t>Presto il consenso</w:t>
      </w:r>
    </w:p>
    <w:p w:rsidR="006973EE" w:rsidRDefault="006973EE" w:rsidP="006973EE">
      <w:pPr>
        <w:jc w:val="both"/>
        <w:rPr>
          <w:rFonts w:ascii="Garamond" w:hAnsi="Garamond"/>
          <w:sz w:val="24"/>
          <w:szCs w:val="24"/>
        </w:rPr>
      </w:pPr>
      <w:r>
        <w:rPr>
          <w:rFonts w:ascii="Garamond" w:hAnsi="Garamond"/>
          <w:szCs w:val="28"/>
        </w:rPr>
        <w:t>□</w:t>
      </w:r>
      <w:r>
        <w:rPr>
          <w:rFonts w:ascii="Garamond" w:hAnsi="Garamond"/>
          <w:sz w:val="24"/>
          <w:szCs w:val="24"/>
        </w:rPr>
        <w:t xml:space="preserve"> Nego il consenso</w:t>
      </w:r>
      <w:bookmarkStart w:id="0" w:name="_GoBack"/>
      <w:bookmarkEnd w:id="0"/>
    </w:p>
    <w:p w:rsidR="006973EE" w:rsidRDefault="006973EE" w:rsidP="006973EE">
      <w:pPr>
        <w:pStyle w:val="NormaleWeb"/>
        <w:spacing w:before="0" w:beforeAutospacing="0" w:after="0" w:afterAutospacing="0"/>
        <w:ind w:right="85"/>
        <w:rPr>
          <w:rFonts w:ascii="Garamond" w:eastAsia="Garamond" w:hAnsi="Garamond" w:cs="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eastAsia="Garamond" w:hAnsi="Garamond" w:cs="Garamond"/>
        </w:rPr>
        <w:t>avv. Giuseppe Maria Taurino</w:t>
      </w:r>
    </w:p>
    <w:p w:rsidR="006973EE" w:rsidRDefault="006973EE" w:rsidP="006973EE">
      <w:pPr>
        <w:pStyle w:val="NormaleWeb"/>
        <w:spacing w:before="0" w:beforeAutospacing="0" w:after="0" w:afterAutospacing="0"/>
        <w:ind w:right="85"/>
        <w:rPr>
          <w:rFonts w:ascii="Garamond" w:eastAsia="Garamond" w:hAnsi="Garamond" w:cs="Garamond"/>
          <w:i/>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i/>
        </w:rPr>
        <w:t xml:space="preserve">(nella spiegata qualità) </w:t>
      </w:r>
    </w:p>
    <w:p w:rsidR="006973EE" w:rsidRDefault="006973EE" w:rsidP="006973EE">
      <w:pPr>
        <w:jc w:val="both"/>
        <w:rPr>
          <w:rFonts w:ascii="Garamond" w:hAnsi="Garamond"/>
          <w:sz w:val="24"/>
          <w:szCs w:val="24"/>
        </w:rPr>
      </w:pPr>
    </w:p>
    <w:p w:rsidR="00D84DDD" w:rsidRDefault="00D84DDD"/>
    <w:sectPr w:rsidR="00D84DDD" w:rsidSect="006973EE">
      <w:headerReference w:type="default" r:id="rId8"/>
      <w:footerReference w:type="default" r:id="rId9"/>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CA" w:rsidRDefault="000543CA" w:rsidP="004C5196">
      <w:r>
        <w:separator/>
      </w:r>
    </w:p>
  </w:endnote>
  <w:endnote w:type="continuationSeparator" w:id="0">
    <w:p w:rsidR="000543CA" w:rsidRDefault="000543CA" w:rsidP="004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96" w:rsidRDefault="004C5196" w:rsidP="004C5196">
    <w:pPr>
      <w:pStyle w:val="Intestazione"/>
      <w:pBdr>
        <w:between w:val="single" w:sz="4" w:space="1" w:color="4F81BD"/>
      </w:pBdr>
      <w:spacing w:line="276" w:lineRule="auto"/>
      <w:jc w:val="center"/>
      <w:rPr>
        <w:rFonts w:ascii="Garamond" w:hAnsi="Garamond"/>
        <w:i/>
        <w:szCs w:val="28"/>
      </w:rPr>
    </w:pPr>
  </w:p>
  <w:p w:rsidR="004C5196" w:rsidRPr="006973EE" w:rsidRDefault="004C5196" w:rsidP="006973EE">
    <w:pPr>
      <w:pStyle w:val="Intestazione"/>
      <w:pBdr>
        <w:between w:val="single" w:sz="4" w:space="1" w:color="4F81BD"/>
      </w:pBdr>
      <w:spacing w:line="276" w:lineRule="auto"/>
      <w:jc w:val="center"/>
      <w:rPr>
        <w:rFonts w:ascii="Garamond" w:hAnsi="Garamond"/>
        <w:i/>
        <w:szCs w:val="28"/>
      </w:rPr>
    </w:pPr>
    <w:r w:rsidRPr="006973EE">
      <w:rPr>
        <w:rFonts w:ascii="Garamond" w:hAnsi="Garamond"/>
        <w:i/>
        <w:szCs w:val="28"/>
      </w:rPr>
      <w:t xml:space="preserve">Via XX settembre n. 23 -03043- Cassino (FR)Tel e fax 0776/1541810 </w:t>
    </w:r>
    <w:r w:rsidRPr="006973EE">
      <w:rPr>
        <w:rFonts w:ascii="Garamond" w:hAnsi="Garamond"/>
        <w:i/>
        <w:szCs w:val="28"/>
      </w:rPr>
      <w:br/>
    </w:r>
    <w:hyperlink r:id="rId1" w:history="1">
      <w:r w:rsidR="006973EE" w:rsidRPr="006973EE">
        <w:rPr>
          <w:rStyle w:val="Collegamentoipertestuale"/>
          <w:rFonts w:ascii="Garamond" w:hAnsi="Garamond"/>
          <w:i/>
        </w:rPr>
        <w:t>info@avvocatosiciliani.it</w:t>
      </w:r>
    </w:hyperlink>
    <w:r w:rsidR="006973EE" w:rsidRPr="006973EE">
      <w:rPr>
        <w:rFonts w:ascii="Garamond" w:hAnsi="Garamond"/>
        <w:i/>
      </w:rPr>
      <w:t xml:space="preserve"> - </w:t>
    </w:r>
    <w:hyperlink r:id="rId2" w:history="1">
      <w:r w:rsidRPr="006973EE">
        <w:rPr>
          <w:rStyle w:val="Collegamentoipertestuale"/>
          <w:rFonts w:ascii="Garamond" w:hAnsi="Garamond"/>
          <w:i/>
          <w:szCs w:val="28"/>
        </w:rPr>
        <w:t>contenziosocds@avvocatosiciliani.it</w:t>
      </w:r>
    </w:hyperlink>
    <w:r w:rsidRPr="006973EE">
      <w:rPr>
        <w:rFonts w:ascii="Garamond" w:hAnsi="Garamond"/>
        <w:i/>
        <w:szCs w:val="28"/>
      </w:rPr>
      <w:t xml:space="preserve"> </w:t>
    </w:r>
    <w:r w:rsidR="006973EE">
      <w:rPr>
        <w:rFonts w:ascii="Garamond" w:hAnsi="Garamond"/>
        <w:i/>
        <w:szCs w:val="28"/>
      </w:rPr>
      <w:t xml:space="preserve">                         </w:t>
    </w:r>
    <w:r w:rsidRPr="006973EE">
      <w:rPr>
        <w:rFonts w:ascii="Garamond" w:hAnsi="Garamond"/>
        <w:i/>
        <w:szCs w:val="28"/>
      </w:rPr>
      <w:t xml:space="preserve"> </w:t>
    </w:r>
    <w:hyperlink r:id="rId3" w:history="1">
      <w:r w:rsidR="006973EE" w:rsidRPr="000B5FAD">
        <w:rPr>
          <w:rStyle w:val="Collegamentoipertestuale"/>
          <w:rFonts w:ascii="Garamond" w:hAnsi="Garamond"/>
          <w:i/>
          <w:szCs w:val="28"/>
        </w:rPr>
        <w:t>tiziana.siciliani@pec.it</w:t>
      </w:r>
    </w:hyperlink>
    <w:r w:rsidR="006973EE">
      <w:rPr>
        <w:rFonts w:ascii="Garamond" w:hAnsi="Garamond"/>
        <w:i/>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CA" w:rsidRDefault="000543CA" w:rsidP="004C5196">
      <w:r>
        <w:separator/>
      </w:r>
    </w:p>
  </w:footnote>
  <w:footnote w:type="continuationSeparator" w:id="0">
    <w:p w:rsidR="000543CA" w:rsidRDefault="000543CA" w:rsidP="004C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96" w:rsidRDefault="004C5196" w:rsidP="006973EE">
    <w:pPr>
      <w:pStyle w:val="Intestazione"/>
      <w:pBdr>
        <w:between w:val="single" w:sz="4" w:space="1" w:color="4F81BD"/>
      </w:pBdr>
      <w:spacing w:line="276" w:lineRule="auto"/>
      <w:jc w:val="center"/>
      <w:rPr>
        <w:rFonts w:ascii="Garamond" w:hAnsi="Garamond"/>
        <w:b/>
        <w:i/>
        <w:sz w:val="44"/>
        <w:szCs w:val="44"/>
      </w:rPr>
    </w:pPr>
    <w:r w:rsidRPr="006973EE">
      <w:rPr>
        <w:rFonts w:ascii="Garamond" w:hAnsi="Garamond"/>
        <w:b/>
        <w:i/>
        <w:sz w:val="44"/>
        <w:szCs w:val="44"/>
      </w:rPr>
      <w:t>Tiziana Siciliani                                                                                               Avvocato</w:t>
    </w:r>
  </w:p>
  <w:p w:rsidR="006973EE" w:rsidRPr="006973EE" w:rsidRDefault="006973EE" w:rsidP="006973EE">
    <w:pPr>
      <w:pStyle w:val="Intestazione"/>
      <w:pBdr>
        <w:between w:val="single" w:sz="4" w:space="1" w:color="4F81BD"/>
      </w:pBdr>
      <w:spacing w:line="276" w:lineRule="auto"/>
      <w:jc w:val="center"/>
      <w:rPr>
        <w:rFonts w:ascii="Garamond" w:hAnsi="Garamond"/>
        <w:b/>
        <w:i/>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D2503"/>
    <w:multiLevelType w:val="multilevel"/>
    <w:tmpl w:val="5196399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2" w15:restartNumberingAfterBreak="0">
    <w:nsid w:val="630F0990"/>
    <w:multiLevelType w:val="multilevel"/>
    <w:tmpl w:val="F16685E8"/>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96"/>
    <w:rsid w:val="000543CA"/>
    <w:rsid w:val="004C5196"/>
    <w:rsid w:val="006973EE"/>
    <w:rsid w:val="007F62C8"/>
    <w:rsid w:val="00B847EB"/>
    <w:rsid w:val="00B901E5"/>
    <w:rsid w:val="00D84DDD"/>
    <w:rsid w:val="00E44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25290"/>
  <w15:chartTrackingRefBased/>
  <w15:docId w15:val="{3DD40BBF-8D72-40F0-9F32-1816736B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73EE"/>
    <w:pPr>
      <w:overflowPunct w:val="0"/>
      <w:autoSpaceDE w:val="0"/>
      <w:autoSpaceDN w:val="0"/>
      <w:adjustRightInd w:val="0"/>
      <w:spacing w:after="0" w:line="240" w:lineRule="auto"/>
    </w:pPr>
    <w:rPr>
      <w:rFonts w:ascii="Times New Roman" w:eastAsia="Times New Roman" w:hAnsi="Times New Roman" w:cs="Times New Roman"/>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5196"/>
    <w:pPr>
      <w:tabs>
        <w:tab w:val="center" w:pos="4819"/>
        <w:tab w:val="right" w:pos="9638"/>
      </w:tabs>
    </w:pPr>
  </w:style>
  <w:style w:type="character" w:customStyle="1" w:styleId="IntestazioneCarattere">
    <w:name w:val="Intestazione Carattere"/>
    <w:basedOn w:val="Carpredefinitoparagrafo"/>
    <w:link w:val="Intestazione"/>
    <w:uiPriority w:val="99"/>
    <w:rsid w:val="004C5196"/>
  </w:style>
  <w:style w:type="paragraph" w:styleId="Pidipagina">
    <w:name w:val="footer"/>
    <w:basedOn w:val="Normale"/>
    <w:link w:val="PidipaginaCarattere"/>
    <w:uiPriority w:val="99"/>
    <w:unhideWhenUsed/>
    <w:rsid w:val="004C5196"/>
    <w:pPr>
      <w:tabs>
        <w:tab w:val="center" w:pos="4819"/>
        <w:tab w:val="right" w:pos="9638"/>
      </w:tabs>
    </w:pPr>
  </w:style>
  <w:style w:type="character" w:customStyle="1" w:styleId="PidipaginaCarattere">
    <w:name w:val="Piè di pagina Carattere"/>
    <w:basedOn w:val="Carpredefinitoparagrafo"/>
    <w:link w:val="Pidipagina"/>
    <w:uiPriority w:val="99"/>
    <w:rsid w:val="004C5196"/>
  </w:style>
  <w:style w:type="character" w:styleId="Collegamentoipertestuale">
    <w:name w:val="Hyperlink"/>
    <w:rsid w:val="004C5196"/>
    <w:rPr>
      <w:color w:val="0000FF"/>
      <w:u w:val="single"/>
    </w:rPr>
  </w:style>
  <w:style w:type="character" w:styleId="Menzionenonrisolta">
    <w:name w:val="Unresolved Mention"/>
    <w:basedOn w:val="Carpredefinitoparagrafo"/>
    <w:uiPriority w:val="99"/>
    <w:semiHidden/>
    <w:unhideWhenUsed/>
    <w:rsid w:val="00D84DDD"/>
    <w:rPr>
      <w:color w:val="605E5C"/>
      <w:shd w:val="clear" w:color="auto" w:fill="E1DFDD"/>
    </w:rPr>
  </w:style>
  <w:style w:type="paragraph" w:styleId="NormaleWeb">
    <w:name w:val="Normal (Web)"/>
    <w:basedOn w:val="Normale"/>
    <w:uiPriority w:val="99"/>
    <w:semiHidden/>
    <w:unhideWhenUsed/>
    <w:rsid w:val="006973EE"/>
    <w:pPr>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vvocatosicili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iziana.siciliani@pec.it" TargetMode="External"/><Relationship Id="rId2" Type="http://schemas.openxmlformats.org/officeDocument/2006/relationships/hyperlink" Target="mailto:contenziosocds@avvocatosiciliani.it" TargetMode="External"/><Relationship Id="rId1" Type="http://schemas.openxmlformats.org/officeDocument/2006/relationships/hyperlink" Target="mailto:info@avvocatosicili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Siciliani</dc:creator>
  <cp:keywords/>
  <dc:description/>
  <cp:lastModifiedBy>Tiziana Siciliani</cp:lastModifiedBy>
  <cp:revision>4</cp:revision>
  <dcterms:created xsi:type="dcterms:W3CDTF">2021-04-23T10:09:00Z</dcterms:created>
  <dcterms:modified xsi:type="dcterms:W3CDTF">2021-04-23T10:20:00Z</dcterms:modified>
</cp:coreProperties>
</file>